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C6" w:rsidRPr="00840194" w:rsidRDefault="00E631C6" w:rsidP="00E631C6">
      <w:pPr>
        <w:jc w:val="center"/>
        <w:rPr>
          <w:rFonts w:ascii="Arial" w:hAnsi="Arial" w:cs="Arial"/>
          <w:b/>
          <w:sz w:val="24"/>
          <w:szCs w:val="24"/>
        </w:rPr>
      </w:pPr>
      <w:r w:rsidRPr="008401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BA6420" wp14:editId="0CA00ED2">
                <wp:simplePos x="0" y="0"/>
                <wp:positionH relativeFrom="column">
                  <wp:posOffset>-605790</wp:posOffset>
                </wp:positionH>
                <wp:positionV relativeFrom="paragraph">
                  <wp:posOffset>-302260</wp:posOffset>
                </wp:positionV>
                <wp:extent cx="3080385" cy="123825"/>
                <wp:effectExtent l="0" t="0" r="571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1701" w:rsidRDefault="00661701" w:rsidP="006356FE">
                            <w:pPr>
                              <w:jc w:val="center"/>
                              <w:rPr>
                                <w:rStyle w:val="a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A6420" id="Прямоугольник 8" o:spid="_x0000_s1026" style="position:absolute;left:0;text-align:left;margin-left:-47.7pt;margin-top:-23.8pt;width:242.5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PUDQMAAIIGAAAOAAAAZHJzL2Uyb0RvYy54bWysVd1u0zAUvkfiHSzfZ0natE2jZVObNghp&#10;wKTBA7iJ01gkdrC9pQMhIXGLxCPwENwgfvYM6Rtx7HZdt4GEgFxEPo59zved852Tw+NVXaELKhUT&#10;PMb+gYcR5ZnIGV/G+MXz1AkxUprwnFSC0xhfUoWPjx4+OGybiPZEKaqcSgROuIraJsal1k3kuior&#10;aU3UgWgoh4+FkDXRYMqlm0vSgve6cnueN3RbIfNGiowqBbuzzUd8ZP0XBc30s6JQVKMqxoBN27e0&#10;74V5u0eHJFpK0pQs28Igf4GiJoxD0J2rGdEEnUt2z1XNMimUKPRBJmpXFAXLqOUAbHzvDpuzkjTU&#10;coHkqGaXJvX/3GZPL04lYnmMoVCc1FCi7tP63fpj9727Wr/vPndX3bf1h+5H96X7ikKTr7ZREVw7&#10;a06lYayaE5G9VIiLpCR8SSdSirakJAeUvjnv3rpgDAVX0aJ9InIIR861sKlbFbI2DiEpaGUrdLmr&#10;EF1plMFm3wu9fjjAKINvfq8f9gY2BImubzdS6UdU1MgsYixBAdY7uThR2qAh0fURE4yLlFWVVUHF&#10;b23Awc0OtTLa3CYRIIGlOWkw2RK/GXvjeTgPAyfoDedO4M1mziRNAmeY+qPBrD9Lkpn/1qDwg6hk&#10;eU65CXotNz/4s3Juhb8Ryk5wSlQsN+4MJCWXi6SS6IKA3FP7bNOzd8y9DcOmBLjcoeT3Am/aGzvp&#10;MBw5QRoMnPHICx3PH0/HQy8YB7P0NqUTxum/U0JtjMcDqKql81tunn3ucyNRzTQMlIrVoOjdIRIZ&#10;Qc55bgutCas2671UGPi/TsUkHXijoB86o9Gg7wT9uedMwzRxJok/HI7m02Q6v1PduVWM+vds2Jrs&#10;yW8P7zbGDWTQ67U2bceZJts0q14tVkDcdN5C5JfQe1JAa8A4hMENi1LI1xi1MARjrF6dE0kxqh5z&#10;07+9kWem5r4h943FvkF4Bq5irDHaLBO9mbTnjWTLEiL5tqxcTKDnC2bb8QYVUDEGDDpLajuUzSTd&#10;t+2pm1/H0U8AAAD//wMAUEsDBBQABgAIAAAAIQDv5xev4QAAAAsBAAAPAAAAZHJzL2Rvd25yZXYu&#10;eG1sTI9NS8NAEIbvgv9hmYIXaTepNUnTbIoKgogXa6HXaXZMgtndkN2k8d87nvQ2Hw/vPFPsZ9OJ&#10;iQbfOqsgXkUgyFZOt7ZWcPx4XmYgfECrsXOWFHyTh315fVVgrt3FvtN0CLXgEOtzVNCE0OdS+qoh&#10;g37lerK8+3SDwcDtUEs94IXDTSfXUZRIg63lCw329NRQ9XUYjYLpdHp7pOMo4wlDevvyOoY2IaVu&#10;FvPDDkSgOfzB8KvP6lCy09mNVnvRKVhu7zeMcrFJExBM3GXbFMSZJ+ssBlkW8v8P5Q8AAAD//wMA&#10;UEsBAi0AFAAGAAgAAAAhALaDOJL+AAAA4QEAABMAAAAAAAAAAAAAAAAAAAAAAFtDb250ZW50X1R5&#10;cGVzXS54bWxQSwECLQAUAAYACAAAACEAOP0h/9YAAACUAQAACwAAAAAAAAAAAAAAAAAvAQAAX3Jl&#10;bHMvLnJlbHNQSwECLQAUAAYACAAAACEAl60D1A0DAACCBgAADgAAAAAAAAAAAAAAAAAuAgAAZHJz&#10;L2Uyb0RvYy54bWxQSwECLQAUAAYACAAAACEA7+cXr+EAAAALAQAADwAAAAAAAAAAAAAAAABnBQAA&#10;ZHJzL2Rvd25yZXYueG1sUEsFBgAAAAAEAAQA8wAAAHUGAAAAAA==&#10;" o:allowincell="f" filled="f" stroked="f">
                <v:textbox inset="1pt,1pt,1pt,1pt">
                  <w:txbxContent>
                    <w:p w:rsidR="00661701" w:rsidRDefault="00661701" w:rsidP="006356FE">
                      <w:pPr>
                        <w:jc w:val="center"/>
                        <w:rPr>
                          <w:rStyle w:val="a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62FA" w:rsidRPr="008401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C0E197" wp14:editId="409B3A2B">
                <wp:simplePos x="0" y="0"/>
                <wp:positionH relativeFrom="column">
                  <wp:posOffset>3549015</wp:posOffset>
                </wp:positionH>
                <wp:positionV relativeFrom="paragraph">
                  <wp:posOffset>-510540</wp:posOffset>
                </wp:positionV>
                <wp:extent cx="2673350" cy="1562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1701" w:rsidRDefault="00661701" w:rsidP="00A162F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</w:p>
                          <w:p w:rsidR="00661701" w:rsidRDefault="00661701" w:rsidP="00A162F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661701" w:rsidRDefault="00661701" w:rsidP="00A162FA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E197" id="Прямоугольник 3" o:spid="_x0000_s1027" style="position:absolute;left:0;text-align:left;margin-left:279.45pt;margin-top:-40.2pt;width:210.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UsEwMAAIoGAAAOAAAAZHJzL2Uyb0RvYy54bWysVd1u0zAUvkfiHSzfZ/lpmrTRsqlNG4Q0&#10;fiTgAdzEaSwSO9je0oGQkLhF4hF4CG4QP3uG7I04dreuG1wgoBeRj318/J1zvu/08HjTNuiMSsUE&#10;T7F/4GFEeSFKxtcpfvE8dyYYKU14SRrBaYrPqcLHR/fvHfZdQgNRi6akEkEQrpK+S3GtdZe4ripq&#10;2hJ1IDrK4bASsiUaTLl2S0l6iN42buB5kdsLWXZSFFQp2F1sD/GRjV9VtNBPqkpRjZoUAzZtv9J+&#10;V+brHh2SZC1JV7PiCgb5CxQtYRwe3YVaEE3QqWS/hGpZIYUSlT4oROuKqmIFtTlANr53J5tnNemo&#10;zQWKo7pdmdT/C1s8PnsqEStTPMKIkxZaNHy6fHf5cfg+XFy+Hz4PF8O3yw/Dj+HL8BWNTL36TiVw&#10;7Vn3VJqMVXciipcKcZHVhK/pTErR15SUgNI3/u6tC8ZQcBWt+keihOfIqRa2dJtKtiYgFAVtbIfO&#10;dx2iG40K2AyieDQaQyMLOPPHUeB7tocuSa6vd1LpB1S0yCxSLIECNjw5O1HawCHJtYt5jYucNY2l&#10;QcNvbYDjdodaHm1vkwSgwNJ4GlC2x2+m3nQ5WU5CJwyipRN6i4Uzy7PQiXI/Hi9Giyxb+G8NCj9M&#10;alaWlJtHr/nmh3/Wzyvmb5myY5wSDStNOANJyfUqayQ6I8D33P5sC+Dkxs29DcOWBHK5k5IfhN48&#10;mDp5NImdMA/HzjT2Jo7nT+fTyAun4SK/ndIJ4/TfU0J9iqfjYGx7tgf6Tm6e/f2aG0lapmGiNKxN&#10;8WTnRBLDyCUvbaM1Yc12vVcKA//3pZjlYy8ORxMnjscjJxwtPWc+yTNnlvlRFC/n2Xx5p7tLyxj1&#10;79WwPdmj3x7eqzduIANfr7lpJWdUtlWr3qw2VuNWj0aBK1GegwalAIWAmmCAw6IW8jVGPQzDFKtX&#10;p0RSjJqH3Og4iEFnSO8bct9Y7RuEFxAqxRqj7TLT24l72km2ruEl33aXixlov2JWlTeoICNjwMCz&#10;uV0NZzNR923rdfMXcvQTAAD//wMAUEsDBBQABgAIAAAAIQBXy/PW3wAAAAsBAAAPAAAAZHJzL2Rv&#10;d25yZXYueG1sTI/BSsNAEIbvgu+wjOBF2k3FpEnMpqggiHixFnqdJmMSzM6G7CaNb+940uPMfPzz&#10;/cVusb2aafSdYwObdQSKuHJ1x42Bw8fzKgXlA3KNvWMy8E0eduXlRYF57c78TvM+NEpC2OdooA1h&#10;yLX2VUsW/doNxHL7dKPFIOPY6HrEs4TbXt9GUaItdiwfWhzoqaXqaz9ZA/Px+PZIh0lvZgzbm5fX&#10;KXQJGXN9tTzcgwq0hD8YfvVFHUpxOrmJa696A3GcZoIaWKXRHSghsm0mm5OgSZyALgv9v0P5AwAA&#10;//8DAFBLAQItABQABgAIAAAAIQC2gziS/gAAAOEBAAATAAAAAAAAAAAAAAAAAAAAAABbQ29udGVu&#10;dF9UeXBlc10ueG1sUEsBAi0AFAAGAAgAAAAhADj9If/WAAAAlAEAAAsAAAAAAAAAAAAAAAAALwEA&#10;AF9yZWxzLy5yZWxzUEsBAi0AFAAGAAgAAAAhADU9ZSwTAwAAigYAAA4AAAAAAAAAAAAAAAAALgIA&#10;AGRycy9lMm9Eb2MueG1sUEsBAi0AFAAGAAgAAAAhAFfL89bfAAAACwEAAA8AAAAAAAAAAAAAAAAA&#10;bQUAAGRycy9kb3ducmV2LnhtbFBLBQYAAAAABAAEAPMAAAB5BgAAAAA=&#10;" o:allowincell="f" filled="f" stroked="f">
                <v:textbox inset="1pt,1pt,1pt,1pt">
                  <w:txbxContent>
                    <w:p w:rsidR="00661701" w:rsidRDefault="00661701" w:rsidP="00A162FA">
                      <w:pPr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</w:p>
                    <w:p w:rsidR="00661701" w:rsidRDefault="00661701" w:rsidP="00A162FA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661701" w:rsidRDefault="00661701" w:rsidP="00A162FA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01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316505" wp14:editId="73FD41F6">
                <wp:simplePos x="0" y="0"/>
                <wp:positionH relativeFrom="column">
                  <wp:posOffset>3547110</wp:posOffset>
                </wp:positionH>
                <wp:positionV relativeFrom="paragraph">
                  <wp:posOffset>72390</wp:posOffset>
                </wp:positionV>
                <wp:extent cx="2673350" cy="45719"/>
                <wp:effectExtent l="0" t="0" r="0" b="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31C6" w:rsidRDefault="00E631C6" w:rsidP="00E631C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</w:p>
                          <w:p w:rsidR="00E631C6" w:rsidRDefault="00E631C6" w:rsidP="00E631C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E631C6" w:rsidRDefault="00E631C6" w:rsidP="00E631C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6505" id="_x0000_s1028" style="position:absolute;left:0;text-align:left;margin-left:279.3pt;margin-top:5.7pt;width:210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iDEwMAAIgGAAAOAAAAZHJzL2Uyb0RvYy54bWysVc2O2zYQvhfoOxC8a/Vj2bKE1Qa2bBUF&#10;Nu0CmzwALVEWUYlUSe7K26JAgF4D5BH6ELkE+XsG7RtlSHu98iaHoqkOBIccznwz883o/NmubdAt&#10;lYoJnmL/zMOI8kKUjG9T/PJF7swxUprwkjSC0xTfUYWfXfz4w3nfJTQQtWhKKhEY4SrpuxTXWneJ&#10;66qipi1RZ6KjHC4rIVuiQZRbt5SkB+tt4waeN3N7IctOioIqBaer/SW+sParihb616pSVKMmxYBN&#10;21XadWNW9+KcJFtJupoVBxjkP6BoCePg9GhqRTRBN5J9ZaplhRRKVPqsEK0rqooV1MYA0fjek2iu&#10;a9JRGwskR3XHNKn/z2zxy+2VRKyE2mHESQslGv65f3X/Zvg4fL7/e3g7fB4+3L8ePg3vhvdoYvLV&#10;dyqBZ9fdlTQRq+5SFL8pxEVWE76lCylFX1NSAkrf6LsnD4yg4Cna9M9FCe7IjRY2dbtKtsYgJAXt&#10;bIXujhWiO40KOAxm0WQyhUIWcBdOIz+2Hkjy8LiTSv9ERYvMJsUSCGCNk9tLpQ0YkjyoGF9c5Kxp&#10;LAkafnIAivsTalm0f00SAAJbo2kg2Qr/GXvxer6eh04YzNZO6K1WziLPQmeW+9F0NVll2cr/y6Dw&#10;w6RmZUm5cfrANj/8d9U88H7PkyPflGhYacwZSEpuN1kj0S0Btuf2O6RnpOaewrApgViehOQHobcM&#10;YiefzSMnzMOpE0fe3PH8eBnPvDAOV/lpSJeM0+8PCfUpjqfB1NZsBPpJbJ79vo6NJC3TME8a1qZ4&#10;flQiieHjmpe20JqwZr8fpcLA/3YqFvnUi8LJ3Imi6cQJJ2vPWc7zzFlk/mwWrZfZcv2kumvLGPX9&#10;2bA1GdFvhPfg4xEy8PWBm7bhTI/te1XvNjvb4YFJmOm/jSjvoAOlgA6BXoLxDZtayD8w6mEUplj9&#10;fkMkxaj5mZsuDiLPzM6xIMfCZiwQXoCpFGuM9ttM7+ftTSfZtgZPvq0uFwvo/IrZrnxEBREZAcad&#10;je0wms08HctW6/EHcvEFAAD//wMAUEsDBBQABgAIAAAAIQArSZ123QAAAAkBAAAPAAAAZHJzL2Rv&#10;d25yZXYueG1sTI9BS8NAEIXvgv9hGcGL2E3Epm3MpqggiPRiLfQ6zY5JMDsbsps0/nvHkx7nvceb&#10;7xXb2XVqoiG0ng2kiwQUceVty7WBw8fL7RpUiMgWO89k4JsCbMvLiwJz68/8TtM+1kpKOORooImx&#10;z7UOVUMOw8L3xOJ9+sFhlHOotR3wLOWu03dJkmmHLcuHBnt6bqj62o/OwHQ87p7oMOp0wri6eX0b&#10;Y5uRMddX8+MDqEhz/AvDL76gQylMJz+yDaozsFyuM4mKkd6DksBmtRHhJIIYuiz0/wXlDwAAAP//&#10;AwBQSwECLQAUAAYACAAAACEAtoM4kv4AAADhAQAAEwAAAAAAAAAAAAAAAAAAAAAAW0NvbnRlbnRf&#10;VHlwZXNdLnhtbFBLAQItABQABgAIAAAAIQA4/SH/1gAAAJQBAAALAAAAAAAAAAAAAAAAAC8BAABf&#10;cmVscy8ucmVsc1BLAQItABQABgAIAAAAIQAgqKiDEwMAAIgGAAAOAAAAAAAAAAAAAAAAAC4CAABk&#10;cnMvZTJvRG9jLnhtbFBLAQItABQABgAIAAAAIQArSZ123QAAAAkBAAAPAAAAAAAAAAAAAAAAAG0F&#10;AABkcnMvZG93bnJldi54bWxQSwUGAAAAAAQABADzAAAAdwYAAAAA&#10;" o:allowincell="f" filled="f" stroked="f">
                <v:textbox inset="1pt,1pt,1pt,1pt">
                  <w:txbxContent>
                    <w:p w:rsidR="00E631C6" w:rsidRDefault="00E631C6" w:rsidP="00E631C6">
                      <w:pPr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</w:p>
                    <w:p w:rsidR="00E631C6" w:rsidRDefault="00E631C6" w:rsidP="00E631C6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E631C6" w:rsidRDefault="00E631C6" w:rsidP="00E631C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01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AF9C88" wp14:editId="1614EB98">
                <wp:simplePos x="0" y="0"/>
                <wp:positionH relativeFrom="column">
                  <wp:posOffset>3547110</wp:posOffset>
                </wp:positionH>
                <wp:positionV relativeFrom="paragraph">
                  <wp:posOffset>31115</wp:posOffset>
                </wp:positionV>
                <wp:extent cx="2673350" cy="114300"/>
                <wp:effectExtent l="0" t="0" r="0" b="0"/>
                <wp:wrapNone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31C6" w:rsidRDefault="00E631C6" w:rsidP="00E631C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F9C88" id="Прямоугольник 7" o:spid="_x0000_s1029" style="position:absolute;left:0;text-align:left;margin-left:279.3pt;margin-top:2.45pt;width:2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0FEwMAAIkGAAAOAAAAZHJzL2Uyb0RvYy54bWysVduO0zAQfUfiHyy/Z3Np2rTRZlGbNghp&#10;uUjAB7iJ01gkdrC9my4ICYlXJD6Bj+AFcfuG7B8xdrbd7sIDAvoQeezx+JyZM9Pje9umRudUKiZ4&#10;gv0jDyPKc1Ewvknw82eZM8VIacILUgtOE3xBFb53cvfOcdfGNBCVqAsqEQThKu7aBFdat7Hrqryi&#10;DVFHoqUcDkshG6LBlBu3kKSD6E3tBp43cTshi1aKnCoFu8vhEJ/Y+GVJc/24LBXVqE4wYNP2K+13&#10;bb7uyTGJN5K0FcuvYJC/QNEQxuHRfagl0QSdSfZLqIblUihR6qNcNK4oS5ZTywHY+N4tNk8r0lLL&#10;BZKj2n2a1P8Lmz86fyIRKxIcYMRJAyXqP16+vfzQf+t/XL7rP/U/+q+X7/vv/ef+C4pMvrpWxXDt&#10;aftEGsaqPRX5C4W4SCvCN3QupegqSgpA6Rt/98YFYyi4itbdQ1HAc+RMC5u6bSkbExCSgra2Qhf7&#10;CtGtRjlsBpNoNBpDIXM48/1w5NkSuiTe3W6l0vepaJBZJFiCAmx0cn6qtEFD4p2LeYyLjNW1VUHN&#10;b2yA47BDrYyG2yQGJLA0ngaTLfHrmTdbTVfT0AmDycoJveXSmWdp6EwyPxovR8s0XfpvDAo/jCtW&#10;FJSbR3dy88M/K+eV8Aeh7AWnRM0KE85AUnKzTmuJzgnIPbM/WwE4uXZzb8KwKQEutyj5QegtgpmT&#10;TaaRE2bh2JlF3tTx/NliNvHCWbjMblI6ZZz+OyXUJXg2Dsa2Zgegb3Hz7O9XbiRumIaBUrMmwdO9&#10;E4mNIFe8sIXWhNXD+iAVBv7vUzHPxl4UjqZOFI1HTjhaec5imqXOPPUnk2i1SBerW9VdWcWof8+G&#10;rcmB/A7wXr1xDRn0utOm7TjTZEOz6u16a1t8tGvftSguoAWlgA6BZoL5DYtKyFcYdTALE6xenhFJ&#10;MaofcNPGQQR9hvShIQ+N9aFBeA6hEqwxGpapHgbuWSvZpoKXfFtdLubQ+iWzXWnGwoAKGBkD5p3l&#10;djWbzUA9tK3X9T/IyU8AAAD//wMAUEsDBBQABgAIAAAAIQBcAub53QAAAAgBAAAPAAAAZHJzL2Rv&#10;d25yZXYueG1sTI9BS8NAFITvgv9heYIXsZsGmzZpXooKgogXa6HX1+Q1CWZ3Q3aTxn/v86THYYaZ&#10;b/LdbDo18eBbZxGWiwgU29JVra0RDp8v9xtQPpCtqHOWEb7Zw664vsopq9zFfvC0D7WSEuszQmhC&#10;6DOtfdmwIb9wPVvxzm4wFEQOta4Guki56XQcRYk21FpZaKjn54bLr/1oEKbj8f2JD6NeThTWd69v&#10;Y2gTRry9mR+3oALP4S8Mv/iCDoUwndxoK686hNVqk0gU4SEFJX66TkWfEOI4BV3k+v+B4gcAAP//&#10;AwBQSwECLQAUAAYACAAAACEAtoM4kv4AAADhAQAAEwAAAAAAAAAAAAAAAAAAAAAAW0NvbnRlbnRf&#10;VHlwZXNdLnhtbFBLAQItABQABgAIAAAAIQA4/SH/1gAAAJQBAAALAAAAAAAAAAAAAAAAAC8BAABf&#10;cmVscy8ucmVsc1BLAQItABQABgAIAAAAIQDXvR0FEwMAAIkGAAAOAAAAAAAAAAAAAAAAAC4CAABk&#10;cnMvZTJvRG9jLnhtbFBLAQItABQABgAIAAAAIQBcAub53QAAAAgBAAAPAAAAAAAAAAAAAAAAAG0F&#10;AABkcnMvZG93bnJldi54bWxQSwUGAAAAAAQABADzAAAAdwYAAAAA&#10;" o:allowincell="f" filled="f" stroked="f">
                <v:textbox inset="1pt,1pt,1pt,1pt">
                  <w:txbxContent>
                    <w:p w:rsidR="00E631C6" w:rsidRDefault="00E631C6" w:rsidP="00E631C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0194">
        <w:rPr>
          <w:rFonts w:ascii="Arial" w:hAnsi="Arial" w:cs="Arial"/>
          <w:b/>
          <w:sz w:val="24"/>
          <w:szCs w:val="24"/>
        </w:rPr>
        <w:t>СОВЕТ СЕЛЬСКОГО ПОСЕЛЕНИЯ ПОДЛУБОВСКИЙ СЕЛЬСОВЕТ МУНИЦИПАЛЬНОГО РАЙОНА КАРМАСКАЛИНСКИЙ РАЙОН РЕСПУБЛИКИ БАШКОРТОСТАН</w:t>
      </w:r>
    </w:p>
    <w:p w:rsidR="002673F9" w:rsidRPr="00840194" w:rsidRDefault="002673F9" w:rsidP="006356FE">
      <w:pPr>
        <w:jc w:val="both"/>
        <w:rPr>
          <w:rFonts w:ascii="Arial" w:hAnsi="Arial" w:cs="Arial"/>
          <w:sz w:val="24"/>
          <w:szCs w:val="24"/>
        </w:rPr>
      </w:pPr>
    </w:p>
    <w:p w:rsidR="002673F9" w:rsidRPr="00840194" w:rsidRDefault="002673F9" w:rsidP="006356FE">
      <w:pPr>
        <w:jc w:val="both"/>
        <w:rPr>
          <w:rFonts w:ascii="Arial" w:hAnsi="Arial" w:cs="Arial"/>
          <w:sz w:val="24"/>
          <w:szCs w:val="24"/>
        </w:rPr>
      </w:pPr>
    </w:p>
    <w:p w:rsidR="002673F9" w:rsidRPr="00840194" w:rsidRDefault="002673F9" w:rsidP="006356FE">
      <w:pPr>
        <w:jc w:val="both"/>
        <w:rPr>
          <w:rFonts w:ascii="Arial" w:hAnsi="Arial" w:cs="Arial"/>
          <w:sz w:val="24"/>
          <w:szCs w:val="24"/>
        </w:rPr>
      </w:pPr>
    </w:p>
    <w:p w:rsidR="002673F9" w:rsidRPr="00840194" w:rsidRDefault="00E631C6" w:rsidP="00E631C6">
      <w:pPr>
        <w:jc w:val="center"/>
        <w:rPr>
          <w:rFonts w:ascii="Arial" w:hAnsi="Arial" w:cs="Arial"/>
          <w:b/>
          <w:sz w:val="24"/>
          <w:szCs w:val="24"/>
        </w:rPr>
      </w:pPr>
      <w:r w:rsidRPr="00840194">
        <w:rPr>
          <w:rFonts w:ascii="Arial" w:hAnsi="Arial" w:cs="Arial"/>
          <w:b/>
          <w:sz w:val="24"/>
          <w:szCs w:val="24"/>
        </w:rPr>
        <w:t>РЕШЕНИЕ</w:t>
      </w:r>
    </w:p>
    <w:p w:rsidR="002538B2" w:rsidRPr="00840194" w:rsidRDefault="006356FE" w:rsidP="002538B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2538B2" w:rsidRPr="00840194">
        <w:rPr>
          <w:rFonts w:ascii="Arial" w:hAnsi="Arial" w:cs="Arial"/>
          <w:b/>
          <w:sz w:val="24"/>
          <w:szCs w:val="24"/>
        </w:rPr>
        <w:t xml:space="preserve">    </w:t>
      </w:r>
      <w:r w:rsidR="002538B2" w:rsidRPr="00840194">
        <w:rPr>
          <w:rFonts w:ascii="Arial" w:hAnsi="Arial" w:cs="Arial"/>
          <w:sz w:val="24"/>
          <w:szCs w:val="24"/>
        </w:rPr>
        <w:t xml:space="preserve">№ </w:t>
      </w:r>
      <w:r w:rsidR="00B13348">
        <w:rPr>
          <w:rFonts w:ascii="Arial" w:hAnsi="Arial" w:cs="Arial"/>
          <w:sz w:val="24"/>
          <w:szCs w:val="24"/>
        </w:rPr>
        <w:t>10</w:t>
      </w:r>
      <w:r w:rsidR="002538B2" w:rsidRPr="00840194">
        <w:rPr>
          <w:rFonts w:ascii="Arial" w:hAnsi="Arial" w:cs="Arial"/>
          <w:sz w:val="24"/>
          <w:szCs w:val="24"/>
        </w:rPr>
        <w:t>-1 от 27.05.2024 г.</w:t>
      </w:r>
    </w:p>
    <w:p w:rsidR="006356FE" w:rsidRPr="00840194" w:rsidRDefault="006356FE" w:rsidP="006356F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356FE" w:rsidRPr="00840194" w:rsidRDefault="006356FE" w:rsidP="006356FE">
      <w:pPr>
        <w:rPr>
          <w:rFonts w:ascii="Arial" w:hAnsi="Arial" w:cs="Arial"/>
          <w:sz w:val="24"/>
          <w:szCs w:val="24"/>
        </w:rPr>
      </w:pPr>
    </w:p>
    <w:p w:rsidR="006356FE" w:rsidRPr="00840194" w:rsidRDefault="00F66E34" w:rsidP="006356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0194">
        <w:rPr>
          <w:rFonts w:ascii="Arial" w:hAnsi="Arial" w:cs="Arial"/>
          <w:b/>
          <w:bCs/>
          <w:sz w:val="24"/>
          <w:szCs w:val="24"/>
        </w:rPr>
        <w:t>Об утверждении</w:t>
      </w:r>
      <w:r w:rsidR="006356FE" w:rsidRPr="00840194">
        <w:rPr>
          <w:rFonts w:ascii="Arial" w:hAnsi="Arial" w:cs="Arial"/>
          <w:b/>
          <w:bCs/>
          <w:sz w:val="24"/>
          <w:szCs w:val="24"/>
        </w:rPr>
        <w:t xml:space="preserve"> отчета об исполнении бюджета</w:t>
      </w:r>
    </w:p>
    <w:p w:rsidR="006356FE" w:rsidRPr="00840194" w:rsidRDefault="006356FE" w:rsidP="006356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0194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1D0B79" w:rsidRPr="00840194">
        <w:rPr>
          <w:rFonts w:ascii="Arial" w:hAnsi="Arial" w:cs="Arial"/>
          <w:b/>
          <w:bCs/>
          <w:sz w:val="24"/>
          <w:szCs w:val="24"/>
        </w:rPr>
        <w:t>Подлубовский</w:t>
      </w:r>
      <w:r w:rsidRPr="00840194">
        <w:rPr>
          <w:rFonts w:ascii="Arial" w:hAnsi="Arial" w:cs="Arial"/>
          <w:b/>
          <w:bCs/>
          <w:sz w:val="24"/>
          <w:szCs w:val="24"/>
        </w:rPr>
        <w:t xml:space="preserve"> сельсовет муниципального района Кармаскалинский район Республики Башкортостан за 20</w:t>
      </w:r>
      <w:r w:rsidR="00A058B9" w:rsidRPr="00840194">
        <w:rPr>
          <w:rFonts w:ascii="Arial" w:hAnsi="Arial" w:cs="Arial"/>
          <w:b/>
          <w:bCs/>
          <w:sz w:val="24"/>
          <w:szCs w:val="24"/>
        </w:rPr>
        <w:t>2</w:t>
      </w:r>
      <w:r w:rsidR="00661701" w:rsidRPr="00840194">
        <w:rPr>
          <w:rFonts w:ascii="Arial" w:hAnsi="Arial" w:cs="Arial"/>
          <w:b/>
          <w:bCs/>
          <w:sz w:val="24"/>
          <w:szCs w:val="24"/>
        </w:rPr>
        <w:t>3</w:t>
      </w:r>
      <w:r w:rsidRPr="0084019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356FE" w:rsidRPr="00840194" w:rsidRDefault="006356FE" w:rsidP="006356FE">
      <w:pPr>
        <w:jc w:val="both"/>
        <w:rPr>
          <w:rFonts w:ascii="Arial" w:hAnsi="Arial" w:cs="Arial"/>
          <w:sz w:val="24"/>
          <w:szCs w:val="24"/>
        </w:rPr>
      </w:pPr>
    </w:p>
    <w:p w:rsidR="006356FE" w:rsidRPr="00840194" w:rsidRDefault="006356FE" w:rsidP="006356FE">
      <w:pPr>
        <w:jc w:val="both"/>
        <w:rPr>
          <w:rFonts w:ascii="Arial" w:hAnsi="Arial" w:cs="Arial"/>
          <w:b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 xml:space="preserve">    Совет сельского поселения </w:t>
      </w:r>
      <w:r w:rsidR="001D0B79" w:rsidRPr="00840194">
        <w:rPr>
          <w:rFonts w:ascii="Arial" w:hAnsi="Arial" w:cs="Arial"/>
          <w:sz w:val="24"/>
          <w:szCs w:val="24"/>
        </w:rPr>
        <w:t>Подлубовский</w:t>
      </w:r>
      <w:r w:rsidRPr="00840194">
        <w:rPr>
          <w:rFonts w:ascii="Arial" w:hAnsi="Arial" w:cs="Arial"/>
          <w:sz w:val="24"/>
          <w:szCs w:val="24"/>
        </w:rPr>
        <w:t xml:space="preserve"> сельсовет муниципального района Кармаскалинский район Республики Башкортостан</w:t>
      </w:r>
      <w:r w:rsidRPr="00840194">
        <w:rPr>
          <w:rFonts w:ascii="Arial" w:hAnsi="Arial" w:cs="Arial"/>
          <w:b/>
          <w:sz w:val="24"/>
          <w:szCs w:val="24"/>
        </w:rPr>
        <w:t xml:space="preserve"> РЕШИЛ:</w:t>
      </w:r>
    </w:p>
    <w:p w:rsidR="006356FE" w:rsidRPr="00840194" w:rsidRDefault="00F66E34" w:rsidP="00840194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840194">
        <w:rPr>
          <w:rFonts w:ascii="Arial" w:hAnsi="Arial" w:cs="Arial"/>
          <w:sz w:val="24"/>
        </w:rPr>
        <w:t>1. Утвердить отчет</w:t>
      </w:r>
      <w:r w:rsidR="006356FE" w:rsidRPr="00840194">
        <w:rPr>
          <w:rFonts w:ascii="Arial" w:hAnsi="Arial" w:cs="Arial"/>
          <w:sz w:val="24"/>
        </w:rPr>
        <w:t xml:space="preserve"> об исполнении бюджета сельского поселения </w:t>
      </w:r>
      <w:r w:rsidR="001D0B79" w:rsidRPr="00840194">
        <w:rPr>
          <w:rFonts w:ascii="Arial" w:hAnsi="Arial" w:cs="Arial"/>
          <w:sz w:val="24"/>
        </w:rPr>
        <w:t>Подлубовский</w:t>
      </w:r>
      <w:r w:rsidR="006356FE" w:rsidRPr="00840194">
        <w:rPr>
          <w:rFonts w:ascii="Arial" w:hAnsi="Arial" w:cs="Arial"/>
          <w:sz w:val="24"/>
        </w:rPr>
        <w:t xml:space="preserve"> сельсовет муниципального района Кармаскалинский район Республики Башкортостан за 20</w:t>
      </w:r>
      <w:r w:rsidR="00B448F7" w:rsidRPr="00840194">
        <w:rPr>
          <w:rFonts w:ascii="Arial" w:hAnsi="Arial" w:cs="Arial"/>
          <w:sz w:val="24"/>
        </w:rPr>
        <w:t>2</w:t>
      </w:r>
      <w:r w:rsidR="00661701" w:rsidRPr="00840194">
        <w:rPr>
          <w:rFonts w:ascii="Arial" w:hAnsi="Arial" w:cs="Arial"/>
          <w:sz w:val="24"/>
        </w:rPr>
        <w:t>3</w:t>
      </w:r>
      <w:r w:rsidR="006356FE" w:rsidRPr="00840194">
        <w:rPr>
          <w:rFonts w:ascii="Arial" w:hAnsi="Arial" w:cs="Arial"/>
          <w:sz w:val="24"/>
        </w:rPr>
        <w:t xml:space="preserve"> год по доходам в сумме </w:t>
      </w:r>
      <w:r w:rsidR="00661701" w:rsidRPr="00840194">
        <w:rPr>
          <w:rFonts w:ascii="Arial" w:hAnsi="Arial" w:cs="Arial"/>
          <w:color w:val="000000"/>
          <w:sz w:val="24"/>
        </w:rPr>
        <w:t>22</w:t>
      </w:r>
      <w:r w:rsidR="006D5B06" w:rsidRPr="00840194">
        <w:rPr>
          <w:rFonts w:ascii="Arial" w:hAnsi="Arial" w:cs="Arial"/>
          <w:color w:val="000000"/>
          <w:sz w:val="24"/>
        </w:rPr>
        <w:t> </w:t>
      </w:r>
      <w:r w:rsidR="00661701" w:rsidRPr="00840194">
        <w:rPr>
          <w:rFonts w:ascii="Arial" w:hAnsi="Arial" w:cs="Arial"/>
          <w:color w:val="000000"/>
          <w:sz w:val="24"/>
        </w:rPr>
        <w:t>497</w:t>
      </w:r>
      <w:r w:rsidR="006D5B06" w:rsidRPr="00840194">
        <w:rPr>
          <w:rFonts w:ascii="Arial" w:hAnsi="Arial" w:cs="Arial"/>
          <w:color w:val="000000"/>
          <w:sz w:val="24"/>
        </w:rPr>
        <w:t xml:space="preserve"> </w:t>
      </w:r>
      <w:r w:rsidR="00661701" w:rsidRPr="00840194">
        <w:rPr>
          <w:rFonts w:ascii="Arial" w:hAnsi="Arial" w:cs="Arial"/>
          <w:color w:val="000000"/>
          <w:sz w:val="24"/>
        </w:rPr>
        <w:t>178</w:t>
      </w:r>
      <w:r w:rsidR="006D5B06" w:rsidRPr="00840194">
        <w:rPr>
          <w:rFonts w:ascii="Arial" w:hAnsi="Arial" w:cs="Arial"/>
          <w:color w:val="000000"/>
          <w:sz w:val="24"/>
        </w:rPr>
        <w:t>,</w:t>
      </w:r>
      <w:r w:rsidR="00661701" w:rsidRPr="00840194">
        <w:rPr>
          <w:rFonts w:ascii="Arial" w:hAnsi="Arial" w:cs="Arial"/>
          <w:color w:val="000000"/>
          <w:sz w:val="24"/>
        </w:rPr>
        <w:t>65</w:t>
      </w:r>
      <w:r w:rsidR="006D5B06" w:rsidRPr="00840194">
        <w:rPr>
          <w:rFonts w:ascii="Arial" w:hAnsi="Arial" w:cs="Arial"/>
          <w:color w:val="000000"/>
          <w:sz w:val="24"/>
        </w:rPr>
        <w:t xml:space="preserve"> </w:t>
      </w:r>
      <w:r w:rsidR="006356FE" w:rsidRPr="00840194">
        <w:rPr>
          <w:rFonts w:ascii="Arial" w:hAnsi="Arial" w:cs="Arial"/>
          <w:sz w:val="24"/>
        </w:rPr>
        <w:t xml:space="preserve">рублей и по расходам в сумме </w:t>
      </w:r>
      <w:r w:rsidR="00661701" w:rsidRPr="00840194">
        <w:rPr>
          <w:rFonts w:ascii="Arial" w:hAnsi="Arial" w:cs="Arial"/>
          <w:sz w:val="24"/>
        </w:rPr>
        <w:t>22</w:t>
      </w:r>
      <w:r w:rsidR="006D5B06" w:rsidRPr="00840194">
        <w:rPr>
          <w:rFonts w:ascii="Arial" w:hAnsi="Arial" w:cs="Arial"/>
          <w:sz w:val="24"/>
        </w:rPr>
        <w:t xml:space="preserve"> </w:t>
      </w:r>
      <w:r w:rsidR="00661701" w:rsidRPr="00840194">
        <w:rPr>
          <w:rFonts w:ascii="Arial" w:hAnsi="Arial" w:cs="Arial"/>
          <w:sz w:val="24"/>
        </w:rPr>
        <w:t>078</w:t>
      </w:r>
      <w:r w:rsidR="006D5B06" w:rsidRPr="00840194">
        <w:rPr>
          <w:rFonts w:ascii="Arial" w:hAnsi="Arial" w:cs="Arial"/>
          <w:sz w:val="24"/>
        </w:rPr>
        <w:t xml:space="preserve"> 9</w:t>
      </w:r>
      <w:r w:rsidR="00661701" w:rsidRPr="00840194">
        <w:rPr>
          <w:rFonts w:ascii="Arial" w:hAnsi="Arial" w:cs="Arial"/>
          <w:sz w:val="24"/>
        </w:rPr>
        <w:t>41</w:t>
      </w:r>
      <w:r w:rsidR="006D5B06" w:rsidRPr="00840194">
        <w:rPr>
          <w:rFonts w:ascii="Arial" w:hAnsi="Arial" w:cs="Arial"/>
          <w:sz w:val="24"/>
        </w:rPr>
        <w:t>,</w:t>
      </w:r>
      <w:r w:rsidR="00661701" w:rsidRPr="00840194">
        <w:rPr>
          <w:rFonts w:ascii="Arial" w:hAnsi="Arial" w:cs="Arial"/>
          <w:sz w:val="24"/>
        </w:rPr>
        <w:t>47</w:t>
      </w:r>
      <w:r w:rsidR="006D5B06" w:rsidRPr="00840194">
        <w:rPr>
          <w:rFonts w:ascii="Arial" w:hAnsi="Arial" w:cs="Arial"/>
          <w:sz w:val="24"/>
        </w:rPr>
        <w:t xml:space="preserve"> </w:t>
      </w:r>
      <w:r w:rsidR="006356FE" w:rsidRPr="00840194">
        <w:rPr>
          <w:rFonts w:ascii="Arial" w:hAnsi="Arial" w:cs="Arial"/>
          <w:sz w:val="24"/>
        </w:rPr>
        <w:t xml:space="preserve">рублей, с превышением </w:t>
      </w:r>
      <w:r w:rsidR="00661701" w:rsidRPr="00840194">
        <w:rPr>
          <w:rFonts w:ascii="Arial" w:hAnsi="Arial" w:cs="Arial"/>
          <w:sz w:val="24"/>
        </w:rPr>
        <w:t>до</w:t>
      </w:r>
      <w:r w:rsidR="00B448F7" w:rsidRPr="00840194">
        <w:rPr>
          <w:rFonts w:ascii="Arial" w:hAnsi="Arial" w:cs="Arial"/>
          <w:sz w:val="24"/>
        </w:rPr>
        <w:t>х</w:t>
      </w:r>
      <w:r w:rsidR="006356FE" w:rsidRPr="00840194">
        <w:rPr>
          <w:rFonts w:ascii="Arial" w:hAnsi="Arial" w:cs="Arial"/>
          <w:sz w:val="24"/>
        </w:rPr>
        <w:t xml:space="preserve">одов над </w:t>
      </w:r>
      <w:r w:rsidR="00661701" w:rsidRPr="00840194">
        <w:rPr>
          <w:rFonts w:ascii="Arial" w:hAnsi="Arial" w:cs="Arial"/>
          <w:sz w:val="24"/>
        </w:rPr>
        <w:t>рас</w:t>
      </w:r>
      <w:r w:rsidR="00B448F7" w:rsidRPr="00840194">
        <w:rPr>
          <w:rFonts w:ascii="Arial" w:hAnsi="Arial" w:cs="Arial"/>
          <w:sz w:val="24"/>
        </w:rPr>
        <w:t>хо</w:t>
      </w:r>
      <w:r w:rsidR="006356FE" w:rsidRPr="00840194">
        <w:rPr>
          <w:rFonts w:ascii="Arial" w:hAnsi="Arial" w:cs="Arial"/>
          <w:sz w:val="24"/>
        </w:rPr>
        <w:t>дами (</w:t>
      </w:r>
      <w:r w:rsidR="00661701" w:rsidRPr="00840194">
        <w:rPr>
          <w:rFonts w:ascii="Arial" w:hAnsi="Arial" w:cs="Arial"/>
          <w:sz w:val="24"/>
        </w:rPr>
        <w:t>про</w:t>
      </w:r>
      <w:r w:rsidR="006356FE" w:rsidRPr="00840194">
        <w:rPr>
          <w:rFonts w:ascii="Arial" w:hAnsi="Arial" w:cs="Arial"/>
          <w:sz w:val="24"/>
        </w:rPr>
        <w:t xml:space="preserve">фицит бюджета сельского поселения </w:t>
      </w:r>
      <w:r w:rsidR="001D0B79" w:rsidRPr="00840194">
        <w:rPr>
          <w:rFonts w:ascii="Arial" w:hAnsi="Arial" w:cs="Arial"/>
          <w:sz w:val="24"/>
        </w:rPr>
        <w:t>Подлубовский</w:t>
      </w:r>
      <w:r w:rsidR="006356FE" w:rsidRPr="00840194">
        <w:rPr>
          <w:rFonts w:ascii="Arial" w:hAnsi="Arial" w:cs="Arial"/>
          <w:sz w:val="24"/>
        </w:rPr>
        <w:t xml:space="preserve"> сельсовет муниципального района Кармаскалинский район Республики Башкортостан) в сумме </w:t>
      </w:r>
      <w:r w:rsidR="00661701" w:rsidRPr="00840194">
        <w:rPr>
          <w:rFonts w:ascii="Arial" w:hAnsi="Arial" w:cs="Arial"/>
          <w:color w:val="000000"/>
          <w:sz w:val="24"/>
        </w:rPr>
        <w:t>418</w:t>
      </w:r>
      <w:r w:rsidR="006D5B06" w:rsidRPr="00840194">
        <w:rPr>
          <w:rFonts w:ascii="Arial" w:hAnsi="Arial" w:cs="Arial"/>
          <w:color w:val="000000"/>
          <w:sz w:val="24"/>
        </w:rPr>
        <w:t xml:space="preserve"> </w:t>
      </w:r>
      <w:r w:rsidR="00661701" w:rsidRPr="00840194">
        <w:rPr>
          <w:rFonts w:ascii="Arial" w:hAnsi="Arial" w:cs="Arial"/>
          <w:color w:val="000000"/>
          <w:sz w:val="24"/>
        </w:rPr>
        <w:t>237</w:t>
      </w:r>
      <w:r w:rsidR="006D5B06" w:rsidRPr="00840194">
        <w:rPr>
          <w:rFonts w:ascii="Arial" w:hAnsi="Arial" w:cs="Arial"/>
          <w:color w:val="000000"/>
          <w:sz w:val="24"/>
        </w:rPr>
        <w:t>,</w:t>
      </w:r>
      <w:r w:rsidR="00661701" w:rsidRPr="00840194">
        <w:rPr>
          <w:rFonts w:ascii="Arial" w:hAnsi="Arial" w:cs="Arial"/>
          <w:color w:val="000000"/>
          <w:sz w:val="24"/>
        </w:rPr>
        <w:t>18</w:t>
      </w:r>
      <w:r w:rsidR="006D5B06" w:rsidRPr="00840194">
        <w:rPr>
          <w:rFonts w:ascii="Arial" w:hAnsi="Arial" w:cs="Arial"/>
          <w:color w:val="000000"/>
          <w:sz w:val="24"/>
        </w:rPr>
        <w:t xml:space="preserve"> </w:t>
      </w:r>
      <w:r w:rsidR="006356FE" w:rsidRPr="00840194">
        <w:rPr>
          <w:rFonts w:ascii="Arial" w:hAnsi="Arial" w:cs="Arial"/>
          <w:sz w:val="24"/>
        </w:rPr>
        <w:t>рублей со следующими показателями</w:t>
      </w:r>
      <w:r w:rsidR="00840194">
        <w:rPr>
          <w:rFonts w:ascii="Arial" w:hAnsi="Arial" w:cs="Arial"/>
          <w:sz w:val="24"/>
        </w:rPr>
        <w:t xml:space="preserve"> </w:t>
      </w:r>
      <w:r w:rsidR="006356FE" w:rsidRPr="00840194">
        <w:rPr>
          <w:rFonts w:ascii="Arial" w:hAnsi="Arial" w:cs="Arial"/>
          <w:sz w:val="24"/>
        </w:rPr>
        <w:t>(приложение № 1)</w:t>
      </w:r>
    </w:p>
    <w:p w:rsidR="006356FE" w:rsidRPr="00840194" w:rsidRDefault="006356FE" w:rsidP="006356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 xml:space="preserve">2. </w:t>
      </w:r>
      <w:r w:rsidRPr="00840194">
        <w:rPr>
          <w:rFonts w:ascii="Arial" w:hAnsi="Arial" w:cs="Arial"/>
          <w:color w:val="000000"/>
          <w:sz w:val="24"/>
          <w:szCs w:val="24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r w:rsidR="001D0B79" w:rsidRPr="00840194">
        <w:rPr>
          <w:rFonts w:ascii="Arial" w:hAnsi="Arial" w:cs="Arial"/>
          <w:color w:val="000000"/>
          <w:sz w:val="24"/>
          <w:szCs w:val="24"/>
        </w:rPr>
        <w:t>Подлубовский</w:t>
      </w:r>
      <w:r w:rsidRPr="00840194">
        <w:rPr>
          <w:rFonts w:ascii="Arial" w:hAnsi="Arial" w:cs="Arial"/>
          <w:color w:val="000000"/>
          <w:sz w:val="24"/>
          <w:szCs w:val="24"/>
        </w:rPr>
        <w:t xml:space="preserve"> сельсовет муниципального района Кармаскалинский район Республики Башкортостан </w:t>
      </w:r>
      <w:hyperlink r:id="rId6" w:history="1">
        <w:r w:rsidR="00E61812" w:rsidRPr="00840194">
          <w:rPr>
            <w:rStyle w:val="af3"/>
            <w:rFonts w:ascii="Arial" w:hAnsi="Arial" w:cs="Arial"/>
            <w:sz w:val="24"/>
            <w:szCs w:val="24"/>
            <w:lang w:val="en-US"/>
          </w:rPr>
          <w:t>www</w:t>
        </w:r>
        <w:r w:rsidR="00E61812" w:rsidRPr="00840194">
          <w:rPr>
            <w:rStyle w:val="af3"/>
            <w:rFonts w:ascii="Arial" w:hAnsi="Arial" w:cs="Arial"/>
            <w:sz w:val="24"/>
            <w:szCs w:val="24"/>
          </w:rPr>
          <w:t>.</w:t>
        </w:r>
        <w:r w:rsidR="00E61812" w:rsidRPr="00840194">
          <w:rPr>
            <w:rStyle w:val="af3"/>
            <w:rFonts w:ascii="Arial" w:hAnsi="Arial" w:cs="Arial"/>
            <w:sz w:val="24"/>
            <w:szCs w:val="24"/>
            <w:lang w:val="en-US"/>
          </w:rPr>
          <w:t>podlubovo</w:t>
        </w:r>
        <w:r w:rsidR="00E61812" w:rsidRPr="00840194">
          <w:rPr>
            <w:rStyle w:val="af3"/>
            <w:rFonts w:ascii="Arial" w:hAnsi="Arial" w:cs="Arial"/>
            <w:sz w:val="24"/>
            <w:szCs w:val="24"/>
          </w:rPr>
          <w:t>.</w:t>
        </w:r>
        <w:r w:rsidR="00E61812" w:rsidRPr="00840194">
          <w:rPr>
            <w:rStyle w:val="af3"/>
            <w:rFonts w:ascii="Arial" w:hAnsi="Arial" w:cs="Arial"/>
            <w:sz w:val="24"/>
            <w:szCs w:val="24"/>
            <w:lang w:val="en-US"/>
          </w:rPr>
          <w:t>ru</w:t>
        </w:r>
      </w:hyperlink>
      <w:r w:rsidRPr="00840194">
        <w:rPr>
          <w:rFonts w:ascii="Arial" w:hAnsi="Arial" w:cs="Arial"/>
          <w:sz w:val="24"/>
          <w:szCs w:val="24"/>
        </w:rPr>
        <w:t xml:space="preserve"> и</w:t>
      </w:r>
      <w:r w:rsidRPr="00840194">
        <w:rPr>
          <w:rFonts w:ascii="Arial" w:hAnsi="Arial" w:cs="Arial"/>
          <w:color w:val="000000"/>
          <w:sz w:val="24"/>
          <w:szCs w:val="24"/>
        </w:rPr>
        <w:t xml:space="preserve"> обнародовать на информационном стенде Совета сельского поселения </w:t>
      </w:r>
      <w:r w:rsidR="001D0B79" w:rsidRPr="00840194">
        <w:rPr>
          <w:rFonts w:ascii="Arial" w:hAnsi="Arial" w:cs="Arial"/>
          <w:color w:val="000000"/>
          <w:sz w:val="24"/>
          <w:szCs w:val="24"/>
        </w:rPr>
        <w:t>Подлубовский</w:t>
      </w:r>
      <w:r w:rsidRPr="00840194">
        <w:rPr>
          <w:rFonts w:ascii="Arial" w:hAnsi="Arial" w:cs="Arial"/>
          <w:color w:val="000000"/>
          <w:sz w:val="24"/>
          <w:szCs w:val="24"/>
        </w:rPr>
        <w:t xml:space="preserve"> сельсовет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1D0B79" w:rsidRPr="00840194">
        <w:rPr>
          <w:rFonts w:ascii="Arial" w:hAnsi="Arial" w:cs="Arial"/>
          <w:color w:val="000000"/>
          <w:sz w:val="24"/>
          <w:szCs w:val="24"/>
        </w:rPr>
        <w:t>Подлубовский</w:t>
      </w:r>
      <w:r w:rsidRPr="00840194">
        <w:rPr>
          <w:rFonts w:ascii="Arial" w:hAnsi="Arial" w:cs="Arial"/>
          <w:color w:val="000000"/>
          <w:sz w:val="24"/>
          <w:szCs w:val="24"/>
        </w:rPr>
        <w:t xml:space="preserve"> сельсовет муниципального района Кармаскалинский район Республики Башкортостан.</w:t>
      </w:r>
    </w:p>
    <w:p w:rsidR="006356FE" w:rsidRPr="00840194" w:rsidRDefault="006356FE" w:rsidP="006356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r w:rsidR="001D0B79" w:rsidRPr="00840194">
        <w:rPr>
          <w:rFonts w:ascii="Arial" w:hAnsi="Arial" w:cs="Arial"/>
          <w:sz w:val="24"/>
          <w:szCs w:val="24"/>
        </w:rPr>
        <w:t>Подлубовский</w:t>
      </w:r>
      <w:r w:rsidRPr="00840194">
        <w:rPr>
          <w:rFonts w:ascii="Arial" w:hAnsi="Arial" w:cs="Arial"/>
          <w:sz w:val="24"/>
          <w:szCs w:val="24"/>
        </w:rPr>
        <w:t xml:space="preserve"> сельсовет муниципального района Кармаскалинский район Республики Башкортостан. </w:t>
      </w:r>
    </w:p>
    <w:p w:rsidR="006356FE" w:rsidRPr="00840194" w:rsidRDefault="006356FE" w:rsidP="006356FE">
      <w:pPr>
        <w:pStyle w:val="ae"/>
        <w:jc w:val="both"/>
        <w:rPr>
          <w:rFonts w:ascii="Arial" w:hAnsi="Arial" w:cs="Arial"/>
          <w:sz w:val="24"/>
        </w:rPr>
      </w:pP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 xml:space="preserve">Глава сельского поселения </w:t>
      </w:r>
    </w:p>
    <w:p w:rsidR="006356FE" w:rsidRPr="00840194" w:rsidRDefault="001D0B79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>Подлубовский</w:t>
      </w:r>
      <w:r w:rsidR="006356FE" w:rsidRPr="00840194">
        <w:rPr>
          <w:rFonts w:ascii="Arial" w:hAnsi="Arial" w:cs="Arial"/>
          <w:sz w:val="24"/>
          <w:szCs w:val="24"/>
        </w:rPr>
        <w:t xml:space="preserve"> сельсовет</w:t>
      </w: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E631C6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>Кармаскалинский район</w:t>
      </w: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840194">
        <w:rPr>
          <w:rFonts w:ascii="Arial" w:hAnsi="Arial" w:cs="Arial"/>
          <w:sz w:val="24"/>
          <w:szCs w:val="24"/>
        </w:rPr>
        <w:t>Республики</w:t>
      </w:r>
      <w:r w:rsidR="00E631C6" w:rsidRPr="00840194">
        <w:rPr>
          <w:rFonts w:ascii="Arial" w:hAnsi="Arial" w:cs="Arial"/>
          <w:sz w:val="24"/>
          <w:szCs w:val="24"/>
        </w:rPr>
        <w:t xml:space="preserve"> </w:t>
      </w:r>
      <w:r w:rsidRPr="00840194">
        <w:rPr>
          <w:rFonts w:ascii="Arial" w:hAnsi="Arial" w:cs="Arial"/>
          <w:sz w:val="24"/>
          <w:szCs w:val="24"/>
        </w:rPr>
        <w:t xml:space="preserve">Башкортостан                       </w:t>
      </w:r>
      <w:r w:rsidR="00840194">
        <w:rPr>
          <w:rFonts w:ascii="Arial" w:hAnsi="Arial" w:cs="Arial"/>
          <w:sz w:val="24"/>
          <w:szCs w:val="24"/>
        </w:rPr>
        <w:t xml:space="preserve">                 </w:t>
      </w:r>
      <w:r w:rsidRPr="00840194">
        <w:rPr>
          <w:rFonts w:ascii="Arial" w:hAnsi="Arial" w:cs="Arial"/>
          <w:sz w:val="24"/>
          <w:szCs w:val="24"/>
        </w:rPr>
        <w:t xml:space="preserve">              </w:t>
      </w:r>
      <w:r w:rsidR="003E3BD1" w:rsidRPr="00840194">
        <w:rPr>
          <w:rFonts w:ascii="Arial" w:hAnsi="Arial" w:cs="Arial"/>
          <w:sz w:val="24"/>
          <w:szCs w:val="24"/>
        </w:rPr>
        <w:t>К</w:t>
      </w:r>
      <w:r w:rsidR="00E61812" w:rsidRPr="00840194">
        <w:rPr>
          <w:rFonts w:ascii="Arial" w:hAnsi="Arial" w:cs="Arial"/>
          <w:sz w:val="24"/>
          <w:szCs w:val="24"/>
        </w:rPr>
        <w:t>адыров Н.Н.</w:t>
      </w:r>
      <w:r w:rsidRPr="00840194">
        <w:rPr>
          <w:rFonts w:ascii="Arial" w:hAnsi="Arial" w:cs="Arial"/>
          <w:sz w:val="24"/>
          <w:szCs w:val="24"/>
        </w:rPr>
        <w:t xml:space="preserve">              </w:t>
      </w:r>
    </w:p>
    <w:p w:rsidR="006356FE" w:rsidRPr="00E631C6" w:rsidRDefault="006356FE" w:rsidP="006356F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631C6">
        <w:rPr>
          <w:sz w:val="28"/>
          <w:szCs w:val="28"/>
        </w:rPr>
        <w:t xml:space="preserve"> </w:t>
      </w:r>
    </w:p>
    <w:p w:rsidR="006356FE" w:rsidRPr="00E631C6" w:rsidRDefault="006356FE" w:rsidP="006356FE">
      <w:pPr>
        <w:rPr>
          <w:sz w:val="28"/>
          <w:szCs w:val="28"/>
        </w:rPr>
        <w:sectPr w:rsidR="006356FE" w:rsidRPr="00E631C6" w:rsidSect="00E631C6">
          <w:pgSz w:w="11906" w:h="16838"/>
          <w:pgMar w:top="851" w:right="991" w:bottom="1134" w:left="1560" w:header="709" w:footer="709" w:gutter="0"/>
          <w:cols w:space="720"/>
        </w:sectPr>
      </w:pPr>
    </w:p>
    <w:p w:rsidR="00322F9B" w:rsidRPr="00840194" w:rsidRDefault="00322F9B" w:rsidP="00322F9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40194">
        <w:rPr>
          <w:rFonts w:ascii="Arial" w:hAnsi="Arial" w:cs="Arial"/>
        </w:rPr>
        <w:lastRenderedPageBreak/>
        <w:t xml:space="preserve">Приложение № 1 </w:t>
      </w:r>
    </w:p>
    <w:p w:rsidR="00322F9B" w:rsidRPr="00840194" w:rsidRDefault="00322F9B" w:rsidP="00322F9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40194">
        <w:rPr>
          <w:rFonts w:ascii="Arial" w:hAnsi="Arial" w:cs="Arial"/>
        </w:rPr>
        <w:t xml:space="preserve">к решению Совета сельского поселения </w:t>
      </w:r>
    </w:p>
    <w:p w:rsidR="00322F9B" w:rsidRPr="00840194" w:rsidRDefault="001D0B79" w:rsidP="00322F9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40194">
        <w:rPr>
          <w:rFonts w:ascii="Arial" w:hAnsi="Arial" w:cs="Arial"/>
        </w:rPr>
        <w:t>Подлубовский</w:t>
      </w:r>
      <w:r w:rsidR="00322F9B" w:rsidRPr="00840194">
        <w:rPr>
          <w:rFonts w:ascii="Arial" w:hAnsi="Arial" w:cs="Arial"/>
        </w:rPr>
        <w:t xml:space="preserve"> сельсовет муниципального района </w:t>
      </w:r>
    </w:p>
    <w:p w:rsidR="00322F9B" w:rsidRPr="00840194" w:rsidRDefault="00322F9B" w:rsidP="00322F9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40194">
        <w:rPr>
          <w:rFonts w:ascii="Arial" w:hAnsi="Arial" w:cs="Arial"/>
        </w:rPr>
        <w:t>Кармаскалинский район Республики Башкортостан</w:t>
      </w:r>
    </w:p>
    <w:p w:rsidR="006356FE" w:rsidRPr="00840194" w:rsidRDefault="006356FE" w:rsidP="006356F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D5B06" w:rsidRPr="00840194" w:rsidRDefault="006D5B06" w:rsidP="006D5B06">
      <w:pPr>
        <w:widowControl w:val="0"/>
        <w:tabs>
          <w:tab w:val="left" w:pos="489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40194">
        <w:rPr>
          <w:rFonts w:ascii="Arial" w:hAnsi="Arial" w:cs="Arial"/>
        </w:rPr>
        <w:tab/>
      </w: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7023"/>
        <w:gridCol w:w="207"/>
        <w:gridCol w:w="212"/>
        <w:gridCol w:w="422"/>
        <w:gridCol w:w="125"/>
        <w:gridCol w:w="160"/>
        <w:gridCol w:w="1867"/>
        <w:gridCol w:w="88"/>
        <w:gridCol w:w="461"/>
        <w:gridCol w:w="770"/>
        <w:gridCol w:w="424"/>
        <w:gridCol w:w="583"/>
        <w:gridCol w:w="341"/>
        <w:gridCol w:w="755"/>
        <w:gridCol w:w="519"/>
        <w:gridCol w:w="43"/>
        <w:gridCol w:w="284"/>
        <w:gridCol w:w="236"/>
        <w:gridCol w:w="301"/>
        <w:gridCol w:w="119"/>
        <w:gridCol w:w="480"/>
      </w:tblGrid>
      <w:tr w:rsidR="006D5B06" w:rsidRPr="00840194" w:rsidTr="00661701">
        <w:trPr>
          <w:gridAfter w:val="4"/>
          <w:wAfter w:w="1136" w:type="dxa"/>
          <w:trHeight w:val="308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11"/>
            <w:r w:rsidRPr="008401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 1 января 202</w:t>
            </w:r>
            <w:r w:rsidR="00661701" w:rsidRPr="008401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01.01.202</w:t>
            </w:r>
            <w:r w:rsidR="00661701" w:rsidRPr="008401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D5B06" w:rsidRPr="00840194" w:rsidTr="00661701">
        <w:trPr>
          <w:gridAfter w:val="4"/>
          <w:wAfter w:w="1136" w:type="dxa"/>
          <w:trHeight w:val="22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04278666</w:t>
            </w:r>
          </w:p>
        </w:tc>
      </w:tr>
      <w:tr w:rsidR="006D5B06" w:rsidRPr="00840194" w:rsidTr="00661701">
        <w:trPr>
          <w:gridAfter w:val="4"/>
          <w:wAfter w:w="1136" w:type="dxa"/>
          <w:trHeight w:val="1114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СЕЛЬСКОГО ПОСЕЛЕНИЯ ПОДЛУБОВСКИЙ СЕЛЬСОВЕТ МУНИЦИПАЛЬНОГО РАЙОНА КАРМАСКАЛИНСКИЙ РАЙОН РЕСПУБЛИКИ БАШКОРТОСТАН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</w:tr>
      <w:tr w:rsidR="006D5B06" w:rsidRPr="00840194" w:rsidTr="00661701">
        <w:trPr>
          <w:gridAfter w:val="4"/>
          <w:wAfter w:w="1136" w:type="dxa"/>
          <w:trHeight w:val="893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сельского поселения Подлубовский сельсовет муниципального района Кармаскалинский район Республики Башкортостан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80635450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840194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840194" w:rsidTr="00661701">
        <w:trPr>
          <w:gridAfter w:val="4"/>
          <w:wAfter w:w="1136" w:type="dxa"/>
          <w:trHeight w:val="308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01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  <w:p w:rsidR="00661701" w:rsidRPr="00840194" w:rsidRDefault="00661701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1701" w:rsidRPr="00840194" w:rsidTr="00661701">
        <w:trPr>
          <w:gridAfter w:val="1"/>
          <w:wAfter w:w="480" w:type="dxa"/>
          <w:trHeight w:val="792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RPr="00840194" w:rsidTr="00661701">
        <w:trPr>
          <w:gridAfter w:val="1"/>
          <w:wAfter w:w="480" w:type="dxa"/>
          <w:trHeight w:val="25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</w:t>
            </w:r>
            <w:r w:rsidR="005A16EB" w:rsidRPr="00840194">
              <w:rPr>
                <w:rFonts w:ascii="Arial" w:hAnsi="Arial" w:cs="Arial"/>
                <w:color w:val="000000"/>
              </w:rPr>
              <w:t> </w:t>
            </w:r>
            <w:r w:rsidRPr="00840194">
              <w:rPr>
                <w:rFonts w:ascii="Arial" w:hAnsi="Arial" w:cs="Arial"/>
                <w:color w:val="000000"/>
              </w:rPr>
              <w:t>006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</w:t>
            </w:r>
            <w:r w:rsidR="005A16EB" w:rsidRPr="00840194">
              <w:rPr>
                <w:rFonts w:ascii="Arial" w:hAnsi="Arial" w:cs="Arial"/>
                <w:color w:val="000000"/>
              </w:rPr>
              <w:t> </w:t>
            </w:r>
            <w:r w:rsidRPr="00840194">
              <w:rPr>
                <w:rFonts w:ascii="Arial" w:hAnsi="Arial" w:cs="Arial"/>
                <w:color w:val="000000"/>
              </w:rPr>
              <w:t>497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178,65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5A16EB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 xml:space="preserve"> </w:t>
            </w:r>
            <w:r w:rsidR="00661701" w:rsidRPr="00840194">
              <w:rPr>
                <w:rFonts w:ascii="Arial" w:hAnsi="Arial" w:cs="Arial"/>
                <w:color w:val="000000"/>
              </w:rPr>
              <w:t>11</w:t>
            </w:r>
            <w:r w:rsidRPr="00840194">
              <w:rPr>
                <w:rFonts w:ascii="Arial" w:hAnsi="Arial" w:cs="Arial"/>
                <w:color w:val="000000"/>
              </w:rPr>
              <w:t> </w:t>
            </w:r>
            <w:r w:rsidR="00661701" w:rsidRPr="00840194">
              <w:rPr>
                <w:rFonts w:ascii="Arial" w:hAnsi="Arial" w:cs="Arial"/>
                <w:color w:val="000000"/>
              </w:rPr>
              <w:t>167</w:t>
            </w:r>
            <w:r w:rsidRPr="00840194">
              <w:rPr>
                <w:rFonts w:ascii="Arial" w:hAnsi="Arial" w:cs="Arial"/>
                <w:color w:val="000000"/>
              </w:rPr>
              <w:t xml:space="preserve"> </w:t>
            </w:r>
            <w:r w:rsidR="00661701" w:rsidRPr="00840194">
              <w:rPr>
                <w:rFonts w:ascii="Arial" w:hAnsi="Arial" w:cs="Arial"/>
                <w:color w:val="000000"/>
              </w:rPr>
              <w:t>734,26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</w:t>
            </w:r>
            <w:r w:rsidR="005A16EB" w:rsidRPr="00840194">
              <w:rPr>
                <w:rFonts w:ascii="Arial" w:hAnsi="Arial" w:cs="Arial"/>
                <w:color w:val="000000"/>
              </w:rPr>
              <w:t> </w:t>
            </w:r>
            <w:r w:rsidRPr="00840194">
              <w:rPr>
                <w:rFonts w:ascii="Arial" w:hAnsi="Arial" w:cs="Arial"/>
                <w:color w:val="000000"/>
              </w:rPr>
              <w:t>592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977,71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634 160,00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635 270,70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634 160,00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635 270,70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611 000,00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611 861,74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611 830,23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31,51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4 929,98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4 929,98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7 995,80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12 356,67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-4 360,87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222,42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5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222,42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260,78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260,78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9 999,98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9 999,98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8 004 250,44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8 401 868,20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1 367 052,08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1 367 052,08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6 637 198,36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7 034 665,40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2 139 339,72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2 139 339,72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2 137 682,82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000 10606033103000110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1 656,90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4 537 198,36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4 895 325,68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4 537 198,36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4 895 325,68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4 895 364,42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000 10606043103000110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-38,74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 (сбора) (недоимка по соответствующему налогу (сбору), в том числе по отмененному)))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000 10904053100000110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000 10904053101000110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54 400,00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54 405,75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000 11607010100000140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000 11715030101001150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000 11715030102001150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10 838 430,94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10 904 200,94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10 838 430,94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10 832 700,94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4 747 492,23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4 741 762,23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4 169 978,23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4 164 248,23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4 169 978,23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4 164 248,23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000 20249999107201150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000 20249999107216150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000 20249999107247150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000 20705030106100150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D5B06" w:rsidRPr="00840194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840194" w:rsidTr="00661701">
        <w:trPr>
          <w:gridAfter w:val="2"/>
          <w:wAfter w:w="599" w:type="dxa"/>
          <w:trHeight w:val="308"/>
        </w:trPr>
        <w:tc>
          <w:tcPr>
            <w:tcW w:w="148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Pr="00840194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01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  <w:p w:rsidR="00661701" w:rsidRPr="00840194" w:rsidRDefault="00661701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1701" w:rsidRPr="00840194" w:rsidTr="00661701">
        <w:trPr>
          <w:trHeight w:val="792"/>
        </w:trPr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RPr="00840194" w:rsidTr="00661701">
        <w:trPr>
          <w:trHeight w:val="25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22 228 499,27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22 078 941,47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149 557,80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5 793 702,30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5 783 702,29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10 000,01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000 0102 1600202030 000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000 0102 1600202030 100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000 0102 1600202030 120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000 0102 1600202030 121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1 169 596,83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1 169 596,83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000 0102 1600202030 129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351 149,27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351 149,27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3 065 010,20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3 065 010,19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3 065 010,20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3 065 010,19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2 357 869,65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2 357 869,65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707 140,55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707 140,54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765 455,00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765 455,00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000 0104 1600202040 851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000 0104 1600202040 852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9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000 0111 0610000000 000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Единой дежурной диспетчерской службы МР Кармаскалинский район"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000 0111 0610100000 000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000 0111 0610107500 000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000 0111 0610107500 800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000 0111 0610107500 870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000 0203 1600351180 000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000 0203 1600351180 100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000 0203 1600351180 120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000 0203 1600351180 121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234 000,00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234 000,00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000 0203 1600351180 129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70 700,00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70 700,00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"Пожарная безопасность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мер первичной пожарной безопасности в границах муниципального района"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000 0310 0620124300 852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2 200 892,23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2 200 891,23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ремонта и содержание дорог местного значения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000 0409 0700103150 000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000 0409 0700103150 200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000 0409 0700103150 240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000 0409 0700103150 244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капитальны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07001S2160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07001S2160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07001S2160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0409 07001S2160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«Устойчивое развитие сельских территорий муниципального района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000 0412 1500103330 000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000 0412 1500103330 200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000 0412 1500103330 240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000 0412 1500103330 244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12 736 684,38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12 730 946,79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5 737,59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000 0501 0800103610 000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000 0501 0800103610 200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000 0501 0800103610 240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000 0501 0800103610 244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000 0502 0800203560 243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307 885,58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307 885,58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1 060 169,54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1 060 169,54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000 0502 0800203560 247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1 300 661,58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1 300 661,58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Cофинансирование расходных обязательств, возникающих при выполнении полномочий органов местного само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08002S2010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08002S2010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08002S2010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0502 08002S2010 243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4 991 952,78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4 991 952,78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000 0503 0800306050 110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000 0503 0800306050 111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465 273,84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465 273,84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000 0503 0800306050 119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141 301,83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141 301,83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3 647 090,33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3 647 090,33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729 186,78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729 186,78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000 0503 0800306050 852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000 0503 0800374040 000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000 0503 0800374040 200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000 0503 0800374040 240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000 0503 0800374040 247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08003S2471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08003S2471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08003S2471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08003S2471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08003S2472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08003S2472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08003S2472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08003S2472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08003S2473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08003S2473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08003S2473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0503 08003S2473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деятельности учреждений в сфере жилищно-коммунального хозяйства»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Учреждения в сфере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000 0505 0800506290 000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000 0505 0800506290 200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000 0505 0800506290 240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000 0505 0800506290 244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809 491,99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809 491,99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000 0505 0800506290 247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1 090 591,83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1 090 591,83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000 1001 1110000000 000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000 1001 1110200000 000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000 1001 1110274000 000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000 1001 1110274000 500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000 1001 1110274000 540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-222 334,07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418 237,18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D5B06" w:rsidRPr="00840194" w:rsidTr="00661701">
        <w:trPr>
          <w:gridAfter w:val="3"/>
          <w:wAfter w:w="900" w:type="dxa"/>
          <w:trHeight w:val="308"/>
        </w:trPr>
        <w:tc>
          <w:tcPr>
            <w:tcW w:w="14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701" w:rsidRPr="00840194" w:rsidRDefault="0066170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5B06" w:rsidRPr="00840194" w:rsidRDefault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01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07263" w:rsidRPr="00840194" w:rsidTr="00661701">
        <w:trPr>
          <w:gridAfter w:val="6"/>
          <w:wAfter w:w="1463" w:type="dxa"/>
          <w:trHeight w:val="255"/>
        </w:trPr>
        <w:tc>
          <w:tcPr>
            <w:tcW w:w="13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7263" w:rsidRPr="00840194" w:rsidRDefault="00507263" w:rsidP="005072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1701" w:rsidRPr="00840194" w:rsidRDefault="00661701" w:rsidP="001D0B79">
      <w:pPr>
        <w:pStyle w:val="34"/>
        <w:tabs>
          <w:tab w:val="left" w:pos="5475"/>
        </w:tabs>
        <w:spacing w:after="0"/>
        <w:ind w:left="0"/>
        <w:contextualSpacing/>
        <w:rPr>
          <w:rFonts w:ascii="Arial" w:eastAsiaTheme="minorHAnsi" w:hAnsi="Arial" w:cs="Arial"/>
          <w:bCs/>
          <w:sz w:val="24"/>
          <w:szCs w:val="26"/>
          <w:lang w:val="ru-RU" w:eastAsia="en-US"/>
        </w:rPr>
      </w:pPr>
      <w:r w:rsidRPr="00840194">
        <w:rPr>
          <w:rFonts w:ascii="Arial" w:hAnsi="Arial" w:cs="Arial"/>
        </w:rPr>
        <w:fldChar w:fldCharType="begin"/>
      </w:r>
      <w:r w:rsidRPr="00840194">
        <w:rPr>
          <w:rFonts w:ascii="Arial" w:hAnsi="Arial" w:cs="Arial"/>
        </w:rPr>
        <w:instrText xml:space="preserve"> LINK </w:instrText>
      </w:r>
      <w:r w:rsidR="00A44D7E" w:rsidRPr="00840194">
        <w:rPr>
          <w:rFonts w:ascii="Arial" w:hAnsi="Arial" w:cs="Arial"/>
        </w:rPr>
        <w:instrText xml:space="preserve">Excel.Sheet.8 "C:\\Users\\Downloads\\0503117 20240101 Бюджет сельского поселения Подлубовский сел.xls" Источники!R4C1:R28C6 </w:instrText>
      </w:r>
      <w:r w:rsidRPr="00840194">
        <w:rPr>
          <w:rFonts w:ascii="Arial" w:hAnsi="Arial" w:cs="Arial"/>
        </w:rPr>
        <w:instrText xml:space="preserve">\a \f 4 \h </w:instrText>
      </w:r>
      <w:r w:rsidR="005A16EB" w:rsidRPr="00840194">
        <w:rPr>
          <w:rFonts w:ascii="Arial" w:hAnsi="Arial" w:cs="Arial"/>
        </w:rPr>
        <w:instrText xml:space="preserve"> \* MERGEFORMAT </w:instrText>
      </w:r>
      <w:r w:rsidRPr="00840194">
        <w:rPr>
          <w:rFonts w:ascii="Arial" w:hAnsi="Arial" w:cs="Arial"/>
        </w:rPr>
        <w:fldChar w:fldCharType="separate"/>
      </w:r>
    </w:p>
    <w:tbl>
      <w:tblPr>
        <w:tblW w:w="15400" w:type="dxa"/>
        <w:tblInd w:w="108" w:type="dxa"/>
        <w:tblLook w:val="04A0" w:firstRow="1" w:lastRow="0" w:firstColumn="1" w:lastColumn="0" w:noHBand="0" w:noVBand="1"/>
      </w:tblPr>
      <w:tblGrid>
        <w:gridCol w:w="7447"/>
        <w:gridCol w:w="707"/>
        <w:gridCol w:w="2116"/>
        <w:gridCol w:w="1719"/>
        <w:gridCol w:w="1912"/>
        <w:gridCol w:w="1499"/>
      </w:tblGrid>
      <w:tr w:rsidR="00661701" w:rsidRPr="00840194" w:rsidTr="00661701">
        <w:trPr>
          <w:trHeight w:val="1362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RPr="00840194" w:rsidTr="00661701">
        <w:trPr>
          <w:trHeight w:val="255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000 01030100100000710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000 01030100100000810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840194" w:rsidTr="00661701">
        <w:trPr>
          <w:trHeight w:val="42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-22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991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-22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991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-22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991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-22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991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 xml:space="preserve">23 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213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23 213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23 213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840194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0194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840194" w:rsidRDefault="00661701">
            <w:pPr>
              <w:rPr>
                <w:rFonts w:ascii="Arial" w:hAnsi="Arial" w:cs="Arial"/>
              </w:rPr>
            </w:pPr>
            <w:r w:rsidRPr="00840194">
              <w:rPr>
                <w:rFonts w:ascii="Arial" w:hAnsi="Arial" w:cs="Arial"/>
                <w:color w:val="000000"/>
              </w:rPr>
              <w:t>23 213</w:t>
            </w:r>
            <w:r w:rsidR="005A16EB" w:rsidRPr="00840194">
              <w:rPr>
                <w:rFonts w:ascii="Arial" w:hAnsi="Arial" w:cs="Arial"/>
                <w:color w:val="000000"/>
              </w:rPr>
              <w:t xml:space="preserve"> </w:t>
            </w:r>
            <w:r w:rsidRPr="00840194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840194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840194">
              <w:rPr>
                <w:rFonts w:ascii="Arial" w:hAnsi="Arial" w:cs="Arial"/>
                <w:color w:val="000000"/>
              </w:rPr>
              <w:t>X</w:t>
            </w:r>
          </w:p>
        </w:tc>
      </w:tr>
    </w:tbl>
    <w:p w:rsidR="001D0B79" w:rsidRPr="00840194" w:rsidRDefault="00661701" w:rsidP="001D0B79">
      <w:pPr>
        <w:pStyle w:val="34"/>
        <w:tabs>
          <w:tab w:val="left" w:pos="5475"/>
        </w:tabs>
        <w:spacing w:after="0"/>
        <w:ind w:left="0"/>
        <w:contextualSpacing/>
        <w:rPr>
          <w:rFonts w:ascii="Arial" w:hAnsi="Arial" w:cs="Arial"/>
          <w:sz w:val="28"/>
          <w:szCs w:val="28"/>
          <w:lang w:val="ru-RU"/>
        </w:rPr>
      </w:pPr>
      <w:r w:rsidRPr="00840194">
        <w:rPr>
          <w:rFonts w:ascii="Arial" w:hAnsi="Arial" w:cs="Arial"/>
          <w:sz w:val="28"/>
          <w:szCs w:val="28"/>
          <w:lang w:val="ru-RU"/>
        </w:rPr>
        <w:fldChar w:fldCharType="end"/>
      </w:r>
    </w:p>
    <w:sectPr w:rsidR="001D0B79" w:rsidRPr="00840194" w:rsidSect="00E16323">
      <w:pgSz w:w="16838" w:h="11906" w:orient="landscape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40" w:rsidRDefault="00B25140" w:rsidP="00322F9B">
      <w:r>
        <w:separator/>
      </w:r>
    </w:p>
  </w:endnote>
  <w:endnote w:type="continuationSeparator" w:id="0">
    <w:p w:rsidR="00B25140" w:rsidRDefault="00B25140" w:rsidP="0032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40" w:rsidRDefault="00B25140" w:rsidP="00322F9B">
      <w:r>
        <w:separator/>
      </w:r>
    </w:p>
  </w:footnote>
  <w:footnote w:type="continuationSeparator" w:id="0">
    <w:p w:rsidR="00B25140" w:rsidRDefault="00B25140" w:rsidP="0032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3"/>
    <w:rsid w:val="0006062B"/>
    <w:rsid w:val="000B24FB"/>
    <w:rsid w:val="001C70CC"/>
    <w:rsid w:val="001D0B79"/>
    <w:rsid w:val="002538B2"/>
    <w:rsid w:val="002673F9"/>
    <w:rsid w:val="002D0E54"/>
    <w:rsid w:val="002D278F"/>
    <w:rsid w:val="002E236A"/>
    <w:rsid w:val="00312779"/>
    <w:rsid w:val="00322F9B"/>
    <w:rsid w:val="003E3BD1"/>
    <w:rsid w:val="004A2EA3"/>
    <w:rsid w:val="00507263"/>
    <w:rsid w:val="005501F3"/>
    <w:rsid w:val="00576901"/>
    <w:rsid w:val="005A16EB"/>
    <w:rsid w:val="006356FE"/>
    <w:rsid w:val="00661701"/>
    <w:rsid w:val="00667378"/>
    <w:rsid w:val="006D5B06"/>
    <w:rsid w:val="00722D69"/>
    <w:rsid w:val="00745471"/>
    <w:rsid w:val="007D5242"/>
    <w:rsid w:val="008242C7"/>
    <w:rsid w:val="00840194"/>
    <w:rsid w:val="00A058B9"/>
    <w:rsid w:val="00A1593C"/>
    <w:rsid w:val="00A162FA"/>
    <w:rsid w:val="00A44D7E"/>
    <w:rsid w:val="00B13348"/>
    <w:rsid w:val="00B25140"/>
    <w:rsid w:val="00B448F7"/>
    <w:rsid w:val="00B7300F"/>
    <w:rsid w:val="00C414BE"/>
    <w:rsid w:val="00C923DF"/>
    <w:rsid w:val="00D91595"/>
    <w:rsid w:val="00DA259F"/>
    <w:rsid w:val="00DC1238"/>
    <w:rsid w:val="00E16323"/>
    <w:rsid w:val="00E61812"/>
    <w:rsid w:val="00E631C6"/>
    <w:rsid w:val="00EF08B0"/>
    <w:rsid w:val="00F1011C"/>
    <w:rsid w:val="00F66E34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31C"/>
  <w15:docId w15:val="{F5D82F9F-2EE5-4220-AB91-70AF51C6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6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FA"/>
    <w:pPr>
      <w:ind w:left="0" w:firstLine="0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242"/>
    <w:pPr>
      <w:keepNext/>
      <w:outlineLvl w:val="0"/>
    </w:pPr>
    <w:rPr>
      <w:b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D524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D5242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D5242"/>
    <w:pPr>
      <w:keepNext/>
      <w:jc w:val="center"/>
      <w:outlineLvl w:val="4"/>
    </w:pPr>
    <w:rPr>
      <w:b/>
      <w:spacing w:val="-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D524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D5242"/>
    <w:pPr>
      <w:keepNext/>
      <w:outlineLvl w:val="8"/>
    </w:pPr>
    <w:rPr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2FA"/>
    <w:pPr>
      <w:ind w:left="0" w:firstLine="0"/>
    </w:pPr>
    <w:rPr>
      <w:rFonts w:ascii="Calibri" w:eastAsia="Calibri" w:hAnsi="Calibri"/>
      <w:bCs w:val="0"/>
      <w:sz w:val="22"/>
      <w:szCs w:val="22"/>
    </w:rPr>
  </w:style>
  <w:style w:type="paragraph" w:customStyle="1" w:styleId="ConsPlusTitle">
    <w:name w:val="ConsPlusTitle"/>
    <w:rsid w:val="00A162FA"/>
    <w:pPr>
      <w:widowControl w:val="0"/>
      <w:autoSpaceDE w:val="0"/>
      <w:autoSpaceDN w:val="0"/>
      <w:adjustRightInd w:val="0"/>
      <w:ind w:left="0" w:firstLine="0"/>
    </w:pPr>
    <w:rPr>
      <w:rFonts w:eastAsia="Times New Roman"/>
      <w:b/>
      <w:szCs w:val="24"/>
      <w:lang w:eastAsia="ru-RU"/>
    </w:rPr>
  </w:style>
  <w:style w:type="character" w:styleId="a4">
    <w:name w:val="Emphasis"/>
    <w:basedOn w:val="a0"/>
    <w:qFormat/>
    <w:rsid w:val="00A162F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FA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242"/>
    <w:rPr>
      <w:rFonts w:eastAsia="Times New Roman"/>
      <w:b/>
      <w:bCs w:val="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D5242"/>
    <w:rPr>
      <w:rFonts w:eastAsia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D5242"/>
    <w:rPr>
      <w:rFonts w:ascii="Arial" w:eastAsia="Times New Roman" w:hAnsi="Arial"/>
      <w:b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D5242"/>
    <w:rPr>
      <w:rFonts w:eastAsia="Times New Roman"/>
      <w:b/>
      <w:bCs w:val="0"/>
      <w:spacing w:val="-2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D5242"/>
    <w:rPr>
      <w:rFonts w:eastAsia="Times New Roman"/>
      <w:bCs w:val="0"/>
      <w:i/>
      <w:iCs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D5242"/>
    <w:rPr>
      <w:rFonts w:eastAsia="Times New Roman"/>
      <w:b/>
      <w:bCs w:val="0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8"/>
    <w:rsid w:val="007D5242"/>
    <w:rPr>
      <w:rFonts w:eastAsia="Times New Roman"/>
      <w:bCs w:val="0"/>
      <w:szCs w:val="24"/>
      <w:lang w:val="x-none" w:eastAsia="x-none"/>
    </w:rPr>
  </w:style>
  <w:style w:type="paragraph" w:styleId="a8">
    <w:name w:val="header"/>
    <w:basedOn w:val="a"/>
    <w:link w:val="a7"/>
    <w:unhideWhenUsed/>
    <w:rsid w:val="007D524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rsid w:val="007D5242"/>
    <w:rPr>
      <w:rFonts w:eastAsia="Times New Roman"/>
      <w:bCs w:val="0"/>
      <w:szCs w:val="24"/>
      <w:lang w:eastAsia="ru-RU"/>
    </w:rPr>
  </w:style>
  <w:style w:type="paragraph" w:styleId="aa">
    <w:name w:val="footer"/>
    <w:basedOn w:val="a"/>
    <w:link w:val="a9"/>
    <w:unhideWhenUsed/>
    <w:rsid w:val="007D52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Заголовок Знак"/>
    <w:basedOn w:val="a0"/>
    <w:link w:val="ac"/>
    <w:uiPriority w:val="99"/>
    <w:rsid w:val="007D5242"/>
    <w:rPr>
      <w:rFonts w:eastAsia="Times New Roman"/>
      <w:b/>
      <w:sz w:val="28"/>
      <w:szCs w:val="24"/>
      <w:lang w:val="x-none" w:eastAsia="x-none"/>
    </w:rPr>
  </w:style>
  <w:style w:type="paragraph" w:styleId="ac">
    <w:name w:val="Title"/>
    <w:basedOn w:val="a"/>
    <w:link w:val="ab"/>
    <w:uiPriority w:val="99"/>
    <w:qFormat/>
    <w:rsid w:val="007D5242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Основной текст Знак"/>
    <w:basedOn w:val="a0"/>
    <w:link w:val="ae"/>
    <w:semiHidden/>
    <w:rsid w:val="007D5242"/>
    <w:rPr>
      <w:rFonts w:eastAsia="Times New Roman"/>
      <w:bCs w:val="0"/>
      <w:sz w:val="28"/>
      <w:szCs w:val="24"/>
      <w:lang w:eastAsia="ru-RU"/>
    </w:rPr>
  </w:style>
  <w:style w:type="paragraph" w:styleId="ae">
    <w:name w:val="Body Text"/>
    <w:basedOn w:val="a"/>
    <w:link w:val="ad"/>
    <w:semiHidden/>
    <w:unhideWhenUsed/>
    <w:rsid w:val="007D5242"/>
    <w:pPr>
      <w:tabs>
        <w:tab w:val="left" w:pos="3780"/>
      </w:tabs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7D5242"/>
    <w:rPr>
      <w:rFonts w:eastAsia="Arial Unicode MS"/>
      <w:bCs w:val="0"/>
      <w:sz w:val="20"/>
      <w:szCs w:val="28"/>
      <w:lang w:val="x-none" w:eastAsia="x-none"/>
    </w:rPr>
  </w:style>
  <w:style w:type="paragraph" w:styleId="af0">
    <w:name w:val="Body Text Indent"/>
    <w:basedOn w:val="a"/>
    <w:link w:val="af"/>
    <w:semiHidden/>
    <w:unhideWhenUsed/>
    <w:rsid w:val="007D5242"/>
    <w:pPr>
      <w:ind w:left="7020"/>
      <w:jc w:val="both"/>
    </w:pPr>
    <w:rPr>
      <w:rFonts w:eastAsia="Arial Unicode MS"/>
      <w:szCs w:val="28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D5242"/>
    <w:rPr>
      <w:rFonts w:eastAsia="Times New Roman"/>
      <w:bCs w:val="0"/>
      <w:szCs w:val="24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7D524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242"/>
    <w:rPr>
      <w:rFonts w:eastAsia="Times New Roman"/>
      <w:bCs w:val="0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7D524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rsid w:val="007D5242"/>
    <w:rPr>
      <w:rFonts w:eastAsia="Times New Roman"/>
      <w:bCs w:val="0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nhideWhenUsed/>
    <w:rsid w:val="007D52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2"/>
    <w:semiHidden/>
    <w:rsid w:val="007D5242"/>
    <w:rPr>
      <w:rFonts w:ascii="Tahoma" w:eastAsia="Times New Roman" w:hAnsi="Tahoma"/>
      <w:bCs w:val="0"/>
      <w:sz w:val="20"/>
      <w:szCs w:val="20"/>
      <w:shd w:val="clear" w:color="auto" w:fill="000080"/>
      <w:lang w:val="x-none" w:eastAsia="x-none"/>
    </w:rPr>
  </w:style>
  <w:style w:type="paragraph" w:styleId="af2">
    <w:name w:val="Document Map"/>
    <w:basedOn w:val="a"/>
    <w:link w:val="af1"/>
    <w:semiHidden/>
    <w:unhideWhenUsed/>
    <w:rsid w:val="007D5242"/>
    <w:pPr>
      <w:shd w:val="clear" w:color="auto" w:fill="000080"/>
    </w:pPr>
    <w:rPr>
      <w:rFonts w:ascii="Tahoma" w:hAnsi="Tahoma"/>
      <w:lang w:val="x-none" w:eastAsia="x-none"/>
    </w:rPr>
  </w:style>
  <w:style w:type="character" w:styleId="af3">
    <w:name w:val="Hyperlink"/>
    <w:uiPriority w:val="99"/>
    <w:unhideWhenUsed/>
    <w:rsid w:val="007D5242"/>
    <w:rPr>
      <w:color w:val="0000FF"/>
      <w:u w:val="single"/>
    </w:rPr>
  </w:style>
  <w:style w:type="table" w:styleId="af4">
    <w:name w:val="Table Grid"/>
    <w:basedOn w:val="a1"/>
    <w:uiPriority w:val="39"/>
    <w:rsid w:val="006356FE"/>
    <w:pPr>
      <w:spacing w:after="100" w:afterAutospacing="1"/>
      <w:ind w:left="0" w:firstLine="0"/>
      <w:jc w:val="right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07263"/>
  </w:style>
  <w:style w:type="character" w:styleId="af5">
    <w:name w:val="FollowedHyperlink"/>
    <w:basedOn w:val="a0"/>
    <w:uiPriority w:val="99"/>
    <w:semiHidden/>
    <w:unhideWhenUsed/>
    <w:rsid w:val="00507263"/>
    <w:rPr>
      <w:color w:val="800080"/>
      <w:u w:val="single"/>
    </w:rPr>
  </w:style>
  <w:style w:type="paragraph" w:customStyle="1" w:styleId="xl65">
    <w:name w:val="xl65"/>
    <w:basedOn w:val="a"/>
    <w:rsid w:val="0050726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072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072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0726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0726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0726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0726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07263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0726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0726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f6">
    <w:name w:val="List Paragraph"/>
    <w:basedOn w:val="a"/>
    <w:uiPriority w:val="34"/>
    <w:qFormat/>
    <w:rsid w:val="00C414BE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1D0B79"/>
  </w:style>
  <w:style w:type="numbering" w:customStyle="1" w:styleId="35">
    <w:name w:val="Нет списка3"/>
    <w:next w:val="a2"/>
    <w:uiPriority w:val="99"/>
    <w:semiHidden/>
    <w:unhideWhenUsed/>
    <w:rsid w:val="0066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lubov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6398</Words>
  <Characters>36472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2020-08-27T07:27:00Z</cp:lastPrinted>
  <dcterms:created xsi:type="dcterms:W3CDTF">2024-04-04T12:03:00Z</dcterms:created>
  <dcterms:modified xsi:type="dcterms:W3CDTF">2024-06-20T11:05:00Z</dcterms:modified>
</cp:coreProperties>
</file>