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87" w:rsidRDefault="00B5380D" w:rsidP="0029779A">
      <w:pPr>
        <w:spacing w:line="360" w:lineRule="auto"/>
        <w:jc w:val="center"/>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73660</wp:posOffset>
                </wp:positionH>
                <wp:positionV relativeFrom="paragraph">
                  <wp:posOffset>342900</wp:posOffset>
                </wp:positionV>
                <wp:extent cx="2640965" cy="1714500"/>
                <wp:effectExtent l="0" t="0" r="698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BF4" w:rsidRPr="00C525ED" w:rsidRDefault="00952BF4" w:rsidP="003259CB">
                            <w:pPr>
                              <w:ind w:left="284" w:hanging="284"/>
                              <w:jc w:val="center"/>
                              <w:rPr>
                                <w:rFonts w:ascii="Arial" w:hAnsi="Arial" w:cs="Arial"/>
                                <w:b/>
                                <w:sz w:val="22"/>
                                <w:szCs w:val="22"/>
                              </w:rPr>
                            </w:pPr>
                            <w:r w:rsidRPr="00C525ED">
                              <w:rPr>
                                <w:rFonts w:ascii="Arial" w:hAnsi="Arial" w:cs="Arial"/>
                                <w:b/>
                                <w:sz w:val="22"/>
                                <w:szCs w:val="22"/>
                              </w:rPr>
                              <w:t>БАШ</w:t>
                            </w:r>
                            <w:r w:rsidRPr="00C525ED">
                              <w:rPr>
                                <w:rFonts w:ascii="Arial" w:eastAsia="MS Mincho" w:hAnsi="a_Timer Bashkir" w:cs="Arial"/>
                                <w:b/>
                                <w:sz w:val="22"/>
                                <w:szCs w:val="22"/>
                                <w:lang w:val="be-BY"/>
                              </w:rPr>
                              <w:t>Ҡ</w:t>
                            </w:r>
                            <w:r w:rsidRPr="00C525ED">
                              <w:rPr>
                                <w:rFonts w:ascii="Arial" w:hAnsi="Arial" w:cs="Arial"/>
                                <w:b/>
                                <w:sz w:val="22"/>
                                <w:szCs w:val="22"/>
                              </w:rPr>
                              <w:t>ОРТОСТАН РЕСПУБЛИКА</w:t>
                            </w:r>
                            <w:r w:rsidRPr="00C525ED">
                              <w:rPr>
                                <w:rFonts w:ascii="Arial" w:hAnsi="Arial" w:cs="Arial"/>
                                <w:b/>
                                <w:sz w:val="22"/>
                                <w:szCs w:val="22"/>
                                <w:lang w:val="be-BY"/>
                              </w:rPr>
                              <w:t>Һ</w:t>
                            </w:r>
                            <w:r w:rsidRPr="00C525ED">
                              <w:rPr>
                                <w:rFonts w:ascii="Arial" w:hAnsi="Arial" w:cs="Arial"/>
                                <w:b/>
                                <w:sz w:val="22"/>
                                <w:szCs w:val="22"/>
                              </w:rPr>
                              <w:t>Ы</w:t>
                            </w:r>
                          </w:p>
                          <w:p w:rsidR="00952BF4" w:rsidRPr="00C525ED" w:rsidRDefault="00952BF4" w:rsidP="0029779A">
                            <w:pPr>
                              <w:jc w:val="center"/>
                              <w:rPr>
                                <w:rFonts w:ascii="Arial" w:hAnsi="Arial" w:cs="Arial"/>
                                <w:b/>
                                <w:sz w:val="22"/>
                                <w:szCs w:val="22"/>
                                <w:lang w:val="be-BY"/>
                              </w:rPr>
                            </w:pPr>
                            <w:r w:rsidRPr="00C525ED">
                              <w:rPr>
                                <w:rFonts w:ascii="Arial" w:eastAsia="MS Mincho" w:hAnsi="a_Timer Bashkir" w:cs="Arial"/>
                                <w:b/>
                                <w:sz w:val="22"/>
                                <w:szCs w:val="22"/>
                                <w:lang w:val="be-BY"/>
                              </w:rPr>
                              <w:t>Ҡ</w:t>
                            </w:r>
                            <w:r w:rsidRPr="00C525ED">
                              <w:rPr>
                                <w:rFonts w:ascii="Arial" w:hAnsi="Arial" w:cs="Arial"/>
                                <w:b/>
                                <w:sz w:val="22"/>
                                <w:szCs w:val="22"/>
                              </w:rPr>
                              <w:t>ЫРМЫ</w:t>
                            </w:r>
                            <w:r w:rsidRPr="00C525ED">
                              <w:rPr>
                                <w:rFonts w:ascii="Arial" w:eastAsia="MS Mincho" w:hAnsi="a_Timer Bashkir" w:cs="Arial"/>
                                <w:b/>
                                <w:sz w:val="22"/>
                                <w:szCs w:val="22"/>
                                <w:lang w:val="be-BY"/>
                              </w:rPr>
                              <w:t>ҪҠ</w:t>
                            </w:r>
                            <w:r w:rsidRPr="00C525ED">
                              <w:rPr>
                                <w:rFonts w:ascii="Arial" w:hAnsi="Arial" w:cs="Arial"/>
                                <w:b/>
                                <w:sz w:val="22"/>
                                <w:szCs w:val="22"/>
                              </w:rPr>
                              <w:t>АЛЫ РАЙОН</w:t>
                            </w:r>
                            <w:r w:rsidRPr="00C525ED">
                              <w:rPr>
                                <w:rFonts w:ascii="Arial" w:hAnsi="Arial" w:cs="Arial"/>
                                <w:b/>
                                <w:sz w:val="22"/>
                                <w:szCs w:val="22"/>
                                <w:lang w:val="be-BY"/>
                              </w:rPr>
                              <w:t>Ы</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МУНИЦИПАЛЬ РАЙОНЫНЫ</w:t>
                            </w:r>
                            <w:r w:rsidRPr="00C525ED">
                              <w:rPr>
                                <w:rFonts w:ascii="Arial" w:eastAsia="MS Mincho" w:hAnsi="Arial" w:cs="Arial"/>
                                <w:b/>
                                <w:sz w:val="22"/>
                                <w:szCs w:val="22"/>
                                <w:lang w:val="be-BY"/>
                              </w:rPr>
                              <w:t>Ң</w:t>
                            </w:r>
                          </w:p>
                          <w:p w:rsidR="00952BF4" w:rsidRPr="00C525ED" w:rsidRDefault="00952BF4" w:rsidP="0029779A">
                            <w:pPr>
                              <w:jc w:val="center"/>
                              <w:rPr>
                                <w:rFonts w:ascii="Arial" w:hAnsi="Arial" w:cs="Arial"/>
                                <w:b/>
                                <w:sz w:val="22"/>
                                <w:szCs w:val="22"/>
                                <w:lang w:val="be-BY"/>
                              </w:rPr>
                            </w:pPr>
                            <w:r w:rsidRPr="00C525ED">
                              <w:rPr>
                                <w:rFonts w:ascii="Arial" w:eastAsia="MS Mincho" w:hAnsi="Arial" w:cs="Arial"/>
                                <w:b/>
                                <w:sz w:val="22"/>
                                <w:szCs w:val="22"/>
                                <w:lang w:val="be-BY"/>
                              </w:rPr>
                              <w:t>ПОДЛУБ</w:t>
                            </w:r>
                            <w:r w:rsidRPr="00C525ED">
                              <w:rPr>
                                <w:rFonts w:ascii="Arial" w:hAnsi="Arial" w:cs="Arial"/>
                                <w:b/>
                                <w:sz w:val="22"/>
                                <w:szCs w:val="22"/>
                                <w:lang w:val="be-BY"/>
                              </w:rPr>
                              <w:t xml:space="preserve"> АУЫЛ СОВЕТЫ</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АУЫЛ БИЛӘМӘҺЕ</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ХАКИМИӘТЕ</w:t>
                            </w:r>
                          </w:p>
                          <w:p w:rsidR="00952BF4" w:rsidRPr="00C525ED" w:rsidRDefault="00952BF4" w:rsidP="0029779A">
                            <w:pPr>
                              <w:jc w:val="center"/>
                              <w:rPr>
                                <w:rFonts w:ascii="Arial" w:hAnsi="Arial" w:cs="Arial"/>
                                <w:sz w:val="22"/>
                                <w:szCs w:val="22"/>
                                <w:lang w:val="be-BY"/>
                              </w:rPr>
                            </w:pPr>
                            <w:r w:rsidRPr="00C525ED">
                              <w:rPr>
                                <w:rFonts w:ascii="Arial" w:hAnsi="Arial" w:cs="Arial"/>
                                <w:sz w:val="22"/>
                                <w:szCs w:val="22"/>
                                <w:lang w:val="be-BY"/>
                              </w:rPr>
                              <w:t>45300</w:t>
                            </w:r>
                            <w:r>
                              <w:rPr>
                                <w:rFonts w:ascii="Arial" w:hAnsi="Arial" w:cs="Arial"/>
                                <w:sz w:val="22"/>
                                <w:szCs w:val="22"/>
                                <w:lang w:val="be-BY"/>
                              </w:rPr>
                              <w:t>6</w:t>
                            </w:r>
                            <w:r w:rsidRPr="00C525ED">
                              <w:rPr>
                                <w:rFonts w:ascii="Arial" w:hAnsi="Arial" w:cs="Arial"/>
                                <w:sz w:val="22"/>
                                <w:szCs w:val="22"/>
                                <w:lang w:val="be-BY"/>
                              </w:rPr>
                              <w:t xml:space="preserve">, </w:t>
                            </w:r>
                            <w:r w:rsidRPr="00C525ED">
                              <w:rPr>
                                <w:rFonts w:ascii="Arial" w:eastAsia="MS Mincho" w:hAnsi="a_Timer Bashkir" w:cs="Arial"/>
                                <w:sz w:val="22"/>
                                <w:szCs w:val="22"/>
                                <w:lang w:val="be-BY"/>
                              </w:rPr>
                              <w:t>Ҡ</w:t>
                            </w:r>
                            <w:r w:rsidRPr="00C525ED">
                              <w:rPr>
                                <w:rFonts w:ascii="Arial" w:hAnsi="Arial" w:cs="Arial"/>
                                <w:sz w:val="22"/>
                                <w:szCs w:val="22"/>
                                <w:lang w:val="be-BY"/>
                              </w:rPr>
                              <w:t>ырмы</w:t>
                            </w:r>
                            <w:r w:rsidRPr="00C525ED">
                              <w:rPr>
                                <w:rFonts w:ascii="Arial" w:eastAsia="MS Mincho" w:hAnsi="a_Timer Bashkir" w:cs="Arial"/>
                                <w:sz w:val="22"/>
                                <w:szCs w:val="22"/>
                                <w:lang w:val="be-BY"/>
                              </w:rPr>
                              <w:t>ҫҡ</w:t>
                            </w:r>
                            <w:r w:rsidRPr="00C525ED">
                              <w:rPr>
                                <w:rFonts w:ascii="Arial" w:hAnsi="Arial" w:cs="Arial"/>
                                <w:sz w:val="22"/>
                                <w:szCs w:val="22"/>
                                <w:lang w:val="be-BY"/>
                              </w:rPr>
                              <w:t>алы районы,</w:t>
                            </w:r>
                          </w:p>
                          <w:p w:rsidR="00952BF4" w:rsidRPr="00C525ED" w:rsidRDefault="00952BF4" w:rsidP="00C30D4E">
                            <w:pPr>
                              <w:ind w:left="142" w:hanging="142"/>
                              <w:jc w:val="center"/>
                              <w:rPr>
                                <w:rFonts w:ascii="Arial" w:hAnsi="Arial" w:cs="Arial"/>
                                <w:sz w:val="22"/>
                                <w:szCs w:val="22"/>
                                <w:lang w:val="be-BY"/>
                              </w:rPr>
                            </w:pPr>
                            <w:r>
                              <w:rPr>
                                <w:rFonts w:ascii="Arial" w:hAnsi="Arial" w:cs="Arial"/>
                                <w:sz w:val="22"/>
                                <w:szCs w:val="22"/>
                                <w:lang w:val="be-BY"/>
                              </w:rPr>
                              <w:t>Бекетов</w:t>
                            </w:r>
                            <w:r w:rsidRPr="00C525ED">
                              <w:rPr>
                                <w:rFonts w:ascii="Arial" w:hAnsi="Arial" w:cs="Arial"/>
                                <w:sz w:val="22"/>
                                <w:szCs w:val="22"/>
                                <w:lang w:val="be-BY"/>
                              </w:rPr>
                              <w:t xml:space="preserve"> ауылы, </w:t>
                            </w:r>
                            <w:r>
                              <w:rPr>
                                <w:rFonts w:ascii="Arial" w:hAnsi="Arial" w:cs="Arial"/>
                                <w:sz w:val="22"/>
                                <w:szCs w:val="22"/>
                                <w:lang w:val="be-BY"/>
                              </w:rPr>
                              <w:t>Октябрь</w:t>
                            </w:r>
                            <w:r w:rsidRPr="00C525ED">
                              <w:rPr>
                                <w:rFonts w:ascii="Arial" w:hAnsi="Arial" w:cs="Arial"/>
                                <w:sz w:val="22"/>
                                <w:szCs w:val="22"/>
                                <w:lang w:val="be-BY"/>
                              </w:rPr>
                              <w:t xml:space="preserve"> урамы,</w:t>
                            </w:r>
                            <w:r>
                              <w:rPr>
                                <w:rFonts w:ascii="Arial" w:hAnsi="Arial" w:cs="Arial"/>
                                <w:sz w:val="22"/>
                                <w:szCs w:val="22"/>
                                <w:lang w:val="be-BY"/>
                              </w:rPr>
                              <w:t>15в</w:t>
                            </w:r>
                          </w:p>
                          <w:p w:rsidR="00952BF4" w:rsidRDefault="00952BF4" w:rsidP="0029779A">
                            <w:pPr>
                              <w:jc w:val="center"/>
                              <w:rPr>
                                <w:rFonts w:ascii="ATimes" w:hAnsi="ATimes"/>
                                <w:i/>
                                <w:sz w:val="22"/>
                                <w:lang w:val="be-BY"/>
                              </w:rPr>
                            </w:pPr>
                            <w:r w:rsidRPr="00C525ED">
                              <w:rPr>
                                <w:rFonts w:ascii="Arial" w:hAnsi="Arial" w:cs="Arial"/>
                                <w:sz w:val="22"/>
                                <w:szCs w:val="22"/>
                                <w:lang w:val="be-BY"/>
                              </w:rPr>
                              <w:t>Тел. 8 (34765) 2-9</w:t>
                            </w:r>
                            <w:r>
                              <w:rPr>
                                <w:rFonts w:ascii="Arial" w:hAnsi="Arial" w:cs="Arial"/>
                                <w:sz w:val="22"/>
                                <w:szCs w:val="22"/>
                                <w:lang w:val="be-BY"/>
                              </w:rPr>
                              <w:t>8-08</w:t>
                            </w:r>
                            <w:r w:rsidRPr="00C525ED">
                              <w:rPr>
                                <w:rFonts w:ascii="Arial" w:hAnsi="Arial" w:cs="Arial"/>
                                <w:sz w:val="22"/>
                                <w:szCs w:val="22"/>
                                <w:lang w:val="be-BY"/>
                              </w:rPr>
                              <w:t>, факс 2-9</w:t>
                            </w:r>
                            <w:r>
                              <w:rPr>
                                <w:rFonts w:ascii="Arial" w:hAnsi="Arial" w:cs="Arial"/>
                                <w:sz w:val="22"/>
                                <w:szCs w:val="22"/>
                                <w:lang w:val="be-BY"/>
                              </w:rPr>
                              <w:t>8-00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5.8pt;margin-top:27pt;width:207.9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" filled="f" stroked="f">
                <v:textbox inset="1pt,1pt,1pt,1pt">
                  <w:txbxContent>
                    <w:p w:rsidR="00952BF4" w:rsidRPr="00C525ED" w:rsidRDefault="00952BF4" w:rsidP="003259CB">
                      <w:pPr>
                        <w:ind w:left="284" w:hanging="284"/>
                        <w:jc w:val="center"/>
                        <w:rPr>
                          <w:rFonts w:ascii="Arial" w:hAnsi="Arial" w:cs="Arial"/>
                          <w:b/>
                          <w:sz w:val="22"/>
                          <w:szCs w:val="22"/>
                        </w:rPr>
                      </w:pPr>
                      <w:r w:rsidRPr="00C525ED">
                        <w:rPr>
                          <w:rFonts w:ascii="Arial" w:hAnsi="Arial" w:cs="Arial"/>
                          <w:b/>
                          <w:sz w:val="22"/>
                          <w:szCs w:val="22"/>
                        </w:rPr>
                        <w:t>БАШ</w:t>
                      </w:r>
                      <w:r w:rsidRPr="00C525ED">
                        <w:rPr>
                          <w:rFonts w:ascii="Arial" w:eastAsia="MS Mincho" w:hAnsi="a_Timer Bashkir" w:cs="Arial"/>
                          <w:b/>
                          <w:sz w:val="22"/>
                          <w:szCs w:val="22"/>
                          <w:lang w:val="be-BY"/>
                        </w:rPr>
                        <w:t>Ҡ</w:t>
                      </w:r>
                      <w:r w:rsidRPr="00C525ED">
                        <w:rPr>
                          <w:rFonts w:ascii="Arial" w:hAnsi="Arial" w:cs="Arial"/>
                          <w:b/>
                          <w:sz w:val="22"/>
                          <w:szCs w:val="22"/>
                        </w:rPr>
                        <w:t>ОРТОСТАН РЕСПУБЛИКА</w:t>
                      </w:r>
                      <w:r w:rsidRPr="00C525ED">
                        <w:rPr>
                          <w:rFonts w:ascii="Arial" w:hAnsi="Arial" w:cs="Arial"/>
                          <w:b/>
                          <w:sz w:val="22"/>
                          <w:szCs w:val="22"/>
                          <w:lang w:val="be-BY"/>
                        </w:rPr>
                        <w:t>Һ</w:t>
                      </w:r>
                      <w:r w:rsidRPr="00C525ED">
                        <w:rPr>
                          <w:rFonts w:ascii="Arial" w:hAnsi="Arial" w:cs="Arial"/>
                          <w:b/>
                          <w:sz w:val="22"/>
                          <w:szCs w:val="22"/>
                        </w:rPr>
                        <w:t>Ы</w:t>
                      </w:r>
                    </w:p>
                    <w:p w:rsidR="00952BF4" w:rsidRPr="00C525ED" w:rsidRDefault="00952BF4" w:rsidP="0029779A">
                      <w:pPr>
                        <w:jc w:val="center"/>
                        <w:rPr>
                          <w:rFonts w:ascii="Arial" w:hAnsi="Arial" w:cs="Arial"/>
                          <w:b/>
                          <w:sz w:val="22"/>
                          <w:szCs w:val="22"/>
                          <w:lang w:val="be-BY"/>
                        </w:rPr>
                      </w:pPr>
                      <w:r w:rsidRPr="00C525ED">
                        <w:rPr>
                          <w:rFonts w:ascii="Arial" w:eastAsia="MS Mincho" w:hAnsi="a_Timer Bashkir" w:cs="Arial"/>
                          <w:b/>
                          <w:sz w:val="22"/>
                          <w:szCs w:val="22"/>
                          <w:lang w:val="be-BY"/>
                        </w:rPr>
                        <w:t>Ҡ</w:t>
                      </w:r>
                      <w:r w:rsidRPr="00C525ED">
                        <w:rPr>
                          <w:rFonts w:ascii="Arial" w:hAnsi="Arial" w:cs="Arial"/>
                          <w:b/>
                          <w:sz w:val="22"/>
                          <w:szCs w:val="22"/>
                        </w:rPr>
                        <w:t>ЫРМЫ</w:t>
                      </w:r>
                      <w:r w:rsidRPr="00C525ED">
                        <w:rPr>
                          <w:rFonts w:ascii="Arial" w:eastAsia="MS Mincho" w:hAnsi="a_Timer Bashkir" w:cs="Arial"/>
                          <w:b/>
                          <w:sz w:val="22"/>
                          <w:szCs w:val="22"/>
                          <w:lang w:val="be-BY"/>
                        </w:rPr>
                        <w:t>ҪҠ</w:t>
                      </w:r>
                      <w:r w:rsidRPr="00C525ED">
                        <w:rPr>
                          <w:rFonts w:ascii="Arial" w:hAnsi="Arial" w:cs="Arial"/>
                          <w:b/>
                          <w:sz w:val="22"/>
                          <w:szCs w:val="22"/>
                        </w:rPr>
                        <w:t>АЛЫ РАЙОН</w:t>
                      </w:r>
                      <w:r w:rsidRPr="00C525ED">
                        <w:rPr>
                          <w:rFonts w:ascii="Arial" w:hAnsi="Arial" w:cs="Arial"/>
                          <w:b/>
                          <w:sz w:val="22"/>
                          <w:szCs w:val="22"/>
                          <w:lang w:val="be-BY"/>
                        </w:rPr>
                        <w:t>Ы</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МУНИЦИПАЛЬ РАЙОНЫНЫ</w:t>
                      </w:r>
                      <w:r w:rsidRPr="00C525ED">
                        <w:rPr>
                          <w:rFonts w:ascii="Arial" w:eastAsia="MS Mincho" w:hAnsi="Arial" w:cs="Arial"/>
                          <w:b/>
                          <w:sz w:val="22"/>
                          <w:szCs w:val="22"/>
                          <w:lang w:val="be-BY"/>
                        </w:rPr>
                        <w:t>Ң</w:t>
                      </w:r>
                    </w:p>
                    <w:p w:rsidR="00952BF4" w:rsidRPr="00C525ED" w:rsidRDefault="00952BF4" w:rsidP="0029779A">
                      <w:pPr>
                        <w:jc w:val="center"/>
                        <w:rPr>
                          <w:rFonts w:ascii="Arial" w:hAnsi="Arial" w:cs="Arial"/>
                          <w:b/>
                          <w:sz w:val="22"/>
                          <w:szCs w:val="22"/>
                          <w:lang w:val="be-BY"/>
                        </w:rPr>
                      </w:pPr>
                      <w:r w:rsidRPr="00C525ED">
                        <w:rPr>
                          <w:rFonts w:ascii="Arial" w:eastAsia="MS Mincho" w:hAnsi="Arial" w:cs="Arial"/>
                          <w:b/>
                          <w:sz w:val="22"/>
                          <w:szCs w:val="22"/>
                          <w:lang w:val="be-BY"/>
                        </w:rPr>
                        <w:t>ПОДЛУБ</w:t>
                      </w:r>
                      <w:r w:rsidRPr="00C525ED">
                        <w:rPr>
                          <w:rFonts w:ascii="Arial" w:hAnsi="Arial" w:cs="Arial"/>
                          <w:b/>
                          <w:sz w:val="22"/>
                          <w:szCs w:val="22"/>
                          <w:lang w:val="be-BY"/>
                        </w:rPr>
                        <w:t xml:space="preserve"> АУЫЛ СОВЕТЫ</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АУЫЛ БИЛӘМӘҺЕ</w:t>
                      </w:r>
                    </w:p>
                    <w:p w:rsidR="00952BF4" w:rsidRPr="00C525ED" w:rsidRDefault="00952BF4" w:rsidP="0029779A">
                      <w:pPr>
                        <w:jc w:val="center"/>
                        <w:rPr>
                          <w:rFonts w:ascii="Arial" w:hAnsi="Arial" w:cs="Arial"/>
                          <w:b/>
                          <w:sz w:val="22"/>
                          <w:szCs w:val="22"/>
                          <w:lang w:val="be-BY"/>
                        </w:rPr>
                      </w:pPr>
                      <w:r w:rsidRPr="00C525ED">
                        <w:rPr>
                          <w:rFonts w:ascii="Arial" w:hAnsi="Arial" w:cs="Arial"/>
                          <w:b/>
                          <w:sz w:val="22"/>
                          <w:szCs w:val="22"/>
                          <w:lang w:val="be-BY"/>
                        </w:rPr>
                        <w:t>ХАКИМИӘТЕ</w:t>
                      </w:r>
                    </w:p>
                    <w:p w:rsidR="00952BF4" w:rsidRPr="00C525ED" w:rsidRDefault="00952BF4" w:rsidP="0029779A">
                      <w:pPr>
                        <w:jc w:val="center"/>
                        <w:rPr>
                          <w:rFonts w:ascii="Arial" w:hAnsi="Arial" w:cs="Arial"/>
                          <w:sz w:val="22"/>
                          <w:szCs w:val="22"/>
                          <w:lang w:val="be-BY"/>
                        </w:rPr>
                      </w:pPr>
                      <w:r w:rsidRPr="00C525ED">
                        <w:rPr>
                          <w:rFonts w:ascii="Arial" w:hAnsi="Arial" w:cs="Arial"/>
                          <w:sz w:val="22"/>
                          <w:szCs w:val="22"/>
                          <w:lang w:val="be-BY"/>
                        </w:rPr>
                        <w:t>45300</w:t>
                      </w:r>
                      <w:r>
                        <w:rPr>
                          <w:rFonts w:ascii="Arial" w:hAnsi="Arial" w:cs="Arial"/>
                          <w:sz w:val="22"/>
                          <w:szCs w:val="22"/>
                          <w:lang w:val="be-BY"/>
                        </w:rPr>
                        <w:t>6</w:t>
                      </w:r>
                      <w:r w:rsidRPr="00C525ED">
                        <w:rPr>
                          <w:rFonts w:ascii="Arial" w:hAnsi="Arial" w:cs="Arial"/>
                          <w:sz w:val="22"/>
                          <w:szCs w:val="22"/>
                          <w:lang w:val="be-BY"/>
                        </w:rPr>
                        <w:t xml:space="preserve">, </w:t>
                      </w:r>
                      <w:r w:rsidRPr="00C525ED">
                        <w:rPr>
                          <w:rFonts w:ascii="Arial" w:eastAsia="MS Mincho" w:hAnsi="a_Timer Bashkir" w:cs="Arial"/>
                          <w:sz w:val="22"/>
                          <w:szCs w:val="22"/>
                          <w:lang w:val="be-BY"/>
                        </w:rPr>
                        <w:t>Ҡ</w:t>
                      </w:r>
                      <w:r w:rsidRPr="00C525ED">
                        <w:rPr>
                          <w:rFonts w:ascii="Arial" w:hAnsi="Arial" w:cs="Arial"/>
                          <w:sz w:val="22"/>
                          <w:szCs w:val="22"/>
                          <w:lang w:val="be-BY"/>
                        </w:rPr>
                        <w:t>ырмы</w:t>
                      </w:r>
                      <w:r w:rsidRPr="00C525ED">
                        <w:rPr>
                          <w:rFonts w:ascii="Arial" w:eastAsia="MS Mincho" w:hAnsi="a_Timer Bashkir" w:cs="Arial"/>
                          <w:sz w:val="22"/>
                          <w:szCs w:val="22"/>
                          <w:lang w:val="be-BY"/>
                        </w:rPr>
                        <w:t>ҫҡ</w:t>
                      </w:r>
                      <w:r w:rsidRPr="00C525ED">
                        <w:rPr>
                          <w:rFonts w:ascii="Arial" w:hAnsi="Arial" w:cs="Arial"/>
                          <w:sz w:val="22"/>
                          <w:szCs w:val="22"/>
                          <w:lang w:val="be-BY"/>
                        </w:rPr>
                        <w:t>алы районы,</w:t>
                      </w:r>
                    </w:p>
                    <w:p w:rsidR="00952BF4" w:rsidRPr="00C525ED" w:rsidRDefault="00952BF4" w:rsidP="00C30D4E">
                      <w:pPr>
                        <w:ind w:left="142" w:hanging="142"/>
                        <w:jc w:val="center"/>
                        <w:rPr>
                          <w:rFonts w:ascii="Arial" w:hAnsi="Arial" w:cs="Arial"/>
                          <w:sz w:val="22"/>
                          <w:szCs w:val="22"/>
                          <w:lang w:val="be-BY"/>
                        </w:rPr>
                      </w:pPr>
                      <w:r>
                        <w:rPr>
                          <w:rFonts w:ascii="Arial" w:hAnsi="Arial" w:cs="Arial"/>
                          <w:sz w:val="22"/>
                          <w:szCs w:val="22"/>
                          <w:lang w:val="be-BY"/>
                        </w:rPr>
                        <w:t>Бекетов</w:t>
                      </w:r>
                      <w:r w:rsidRPr="00C525ED">
                        <w:rPr>
                          <w:rFonts w:ascii="Arial" w:hAnsi="Arial" w:cs="Arial"/>
                          <w:sz w:val="22"/>
                          <w:szCs w:val="22"/>
                          <w:lang w:val="be-BY"/>
                        </w:rPr>
                        <w:t xml:space="preserve"> ауылы, </w:t>
                      </w:r>
                      <w:r>
                        <w:rPr>
                          <w:rFonts w:ascii="Arial" w:hAnsi="Arial" w:cs="Arial"/>
                          <w:sz w:val="22"/>
                          <w:szCs w:val="22"/>
                          <w:lang w:val="be-BY"/>
                        </w:rPr>
                        <w:t>Октябрь</w:t>
                      </w:r>
                      <w:r w:rsidRPr="00C525ED">
                        <w:rPr>
                          <w:rFonts w:ascii="Arial" w:hAnsi="Arial" w:cs="Arial"/>
                          <w:sz w:val="22"/>
                          <w:szCs w:val="22"/>
                          <w:lang w:val="be-BY"/>
                        </w:rPr>
                        <w:t xml:space="preserve"> урамы,</w:t>
                      </w:r>
                      <w:r>
                        <w:rPr>
                          <w:rFonts w:ascii="Arial" w:hAnsi="Arial" w:cs="Arial"/>
                          <w:sz w:val="22"/>
                          <w:szCs w:val="22"/>
                          <w:lang w:val="be-BY"/>
                        </w:rPr>
                        <w:t>15в</w:t>
                      </w:r>
                    </w:p>
                    <w:p w:rsidR="00952BF4" w:rsidRDefault="00952BF4" w:rsidP="0029779A">
                      <w:pPr>
                        <w:jc w:val="center"/>
                        <w:rPr>
                          <w:rFonts w:ascii="ATimes" w:hAnsi="ATimes"/>
                          <w:i/>
                          <w:sz w:val="22"/>
                          <w:lang w:val="be-BY"/>
                        </w:rPr>
                      </w:pPr>
                      <w:r w:rsidRPr="00C525ED">
                        <w:rPr>
                          <w:rFonts w:ascii="Arial" w:hAnsi="Arial" w:cs="Arial"/>
                          <w:sz w:val="22"/>
                          <w:szCs w:val="22"/>
                          <w:lang w:val="be-BY"/>
                        </w:rPr>
                        <w:t>Тел. 8 (34765) 2-9</w:t>
                      </w:r>
                      <w:r>
                        <w:rPr>
                          <w:rFonts w:ascii="Arial" w:hAnsi="Arial" w:cs="Arial"/>
                          <w:sz w:val="22"/>
                          <w:szCs w:val="22"/>
                          <w:lang w:val="be-BY"/>
                        </w:rPr>
                        <w:t>8-08</w:t>
                      </w:r>
                      <w:r w:rsidRPr="00C525ED">
                        <w:rPr>
                          <w:rFonts w:ascii="Arial" w:hAnsi="Arial" w:cs="Arial"/>
                          <w:sz w:val="22"/>
                          <w:szCs w:val="22"/>
                          <w:lang w:val="be-BY"/>
                        </w:rPr>
                        <w:t>, факс 2-9</w:t>
                      </w:r>
                      <w:r>
                        <w:rPr>
                          <w:rFonts w:ascii="Arial" w:hAnsi="Arial" w:cs="Arial"/>
                          <w:sz w:val="22"/>
                          <w:szCs w:val="22"/>
                          <w:lang w:val="be-BY"/>
                        </w:rPr>
                        <w:t>8-00</w:t>
                      </w:r>
                    </w:p>
                  </w:txbxContent>
                </v:textbox>
              </v:rect>
            </w:pict>
          </mc:Fallback>
        </mc:AlternateContent>
      </w:r>
    </w:p>
    <w:p w:rsidR="00BA7A87" w:rsidRDefault="00B5380D" w:rsidP="00624665">
      <w:pPr>
        <w:framePr w:w="1800" w:h="1449" w:hSpace="38" w:wrap="notBeside" w:vAnchor="text" w:hAnchor="margin" w:x="4158" w:y="1"/>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1017905</wp:posOffset>
                </wp:positionH>
                <wp:positionV relativeFrom="paragraph">
                  <wp:posOffset>35560</wp:posOffset>
                </wp:positionV>
                <wp:extent cx="2660015" cy="1600200"/>
                <wp:effectExtent l="0" t="0" r="698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BF4" w:rsidRPr="00E66A60" w:rsidRDefault="00952BF4" w:rsidP="004A091A">
                            <w:pPr>
                              <w:jc w:val="center"/>
                              <w:rPr>
                                <w:rFonts w:ascii="Arial" w:hAnsi="Arial"/>
                                <w:b/>
                                <w:sz w:val="22"/>
                                <w:szCs w:val="22"/>
                              </w:rPr>
                            </w:pPr>
                            <w:r w:rsidRPr="00E66A60">
                              <w:rPr>
                                <w:rFonts w:ascii="Arial" w:hAnsi="Arial"/>
                                <w:b/>
                                <w:sz w:val="22"/>
                                <w:szCs w:val="22"/>
                              </w:rPr>
                              <w:t>РЕСПУБЛИК</w:t>
                            </w:r>
                            <w:r w:rsidRPr="00E66A60">
                              <w:rPr>
                                <w:rFonts w:ascii="Arial" w:hAnsi="Arial"/>
                                <w:b/>
                                <w:sz w:val="22"/>
                                <w:szCs w:val="22"/>
                                <w:lang w:val="be-BY"/>
                              </w:rPr>
                              <w:t>А</w:t>
                            </w:r>
                            <w:r w:rsidRPr="00E66A60">
                              <w:rPr>
                                <w:rFonts w:ascii="Arial" w:hAnsi="Arial"/>
                                <w:b/>
                                <w:sz w:val="22"/>
                                <w:szCs w:val="22"/>
                              </w:rPr>
                              <w:t xml:space="preserve"> БАШКОРТОСТАН</w:t>
                            </w:r>
                          </w:p>
                          <w:p w:rsidR="00952BF4" w:rsidRDefault="00952BF4" w:rsidP="004A091A">
                            <w:pPr>
                              <w:jc w:val="center"/>
                              <w:rPr>
                                <w:rFonts w:ascii="Arial" w:hAnsi="Arial"/>
                                <w:b/>
                                <w:sz w:val="22"/>
                                <w:szCs w:val="22"/>
                                <w:lang w:val="be-BY"/>
                              </w:rPr>
                            </w:pPr>
                            <w:r>
                              <w:rPr>
                                <w:rFonts w:ascii="Arial" w:hAnsi="Arial"/>
                                <w:b/>
                                <w:sz w:val="22"/>
                                <w:szCs w:val="22"/>
                                <w:lang w:val="be-BY"/>
                              </w:rPr>
                              <w:t xml:space="preserve">СОВЕТ </w:t>
                            </w:r>
                          </w:p>
                          <w:p w:rsidR="00952BF4" w:rsidRDefault="00952BF4" w:rsidP="004A091A">
                            <w:pPr>
                              <w:jc w:val="center"/>
                              <w:rPr>
                                <w:rFonts w:ascii="Arial" w:hAnsi="Arial"/>
                                <w:b/>
                                <w:sz w:val="22"/>
                                <w:szCs w:val="22"/>
                                <w:lang w:val="be-BY"/>
                              </w:rPr>
                            </w:pPr>
                            <w:r>
                              <w:rPr>
                                <w:rFonts w:ascii="Arial" w:hAnsi="Arial"/>
                                <w:b/>
                                <w:sz w:val="22"/>
                                <w:szCs w:val="22"/>
                                <w:lang w:val="be-BY"/>
                              </w:rPr>
                              <w:t>СЕЛЬСКОГО ПОСЕЛЕНИЯ</w:t>
                            </w:r>
                          </w:p>
                          <w:p w:rsidR="00952BF4" w:rsidRDefault="00952BF4" w:rsidP="004A091A">
                            <w:pPr>
                              <w:jc w:val="center"/>
                              <w:rPr>
                                <w:rFonts w:ascii="Arial" w:hAnsi="Arial"/>
                                <w:b/>
                                <w:sz w:val="22"/>
                                <w:szCs w:val="22"/>
                                <w:lang w:val="be-BY"/>
                              </w:rPr>
                            </w:pPr>
                            <w:r>
                              <w:rPr>
                                <w:rFonts w:ascii="Arial" w:hAnsi="Arial"/>
                                <w:b/>
                                <w:sz w:val="22"/>
                                <w:szCs w:val="22"/>
                                <w:lang w:val="be-BY"/>
                              </w:rPr>
                              <w:t>ПОДЛУБОВСКИЙ СЕЛЬСОВЕТ</w:t>
                            </w:r>
                          </w:p>
                          <w:p w:rsidR="00952BF4" w:rsidRDefault="00952BF4" w:rsidP="0029779A">
                            <w:pPr>
                              <w:jc w:val="center"/>
                              <w:rPr>
                                <w:rFonts w:ascii="Arial" w:hAnsi="Arial"/>
                                <w:b/>
                                <w:sz w:val="22"/>
                                <w:szCs w:val="22"/>
                                <w:lang w:val="be-BY"/>
                              </w:rPr>
                            </w:pPr>
                            <w:r>
                              <w:rPr>
                                <w:rFonts w:ascii="Arial" w:hAnsi="Arial"/>
                                <w:b/>
                                <w:sz w:val="22"/>
                                <w:szCs w:val="22"/>
                                <w:lang w:val="be-BY"/>
                              </w:rPr>
                              <w:t>МУНИЦИПАЛЬНОГО РАЙОНА КАРМАСКАЛИНСКИЙ РАЙОН</w:t>
                            </w:r>
                          </w:p>
                          <w:p w:rsidR="00952BF4" w:rsidRPr="00C525ED" w:rsidRDefault="00952BF4" w:rsidP="004A091A">
                            <w:pPr>
                              <w:jc w:val="center"/>
                              <w:rPr>
                                <w:rFonts w:ascii="Arial" w:hAnsi="Arial"/>
                                <w:sz w:val="22"/>
                                <w:lang w:val="be-BY"/>
                              </w:rPr>
                            </w:pPr>
                            <w:r w:rsidRPr="00C525ED">
                              <w:rPr>
                                <w:rFonts w:ascii="Arial" w:hAnsi="Arial"/>
                                <w:sz w:val="22"/>
                                <w:szCs w:val="22"/>
                              </w:rPr>
                              <w:t>4530</w:t>
                            </w:r>
                            <w:r w:rsidRPr="00C525ED">
                              <w:rPr>
                                <w:rFonts w:ascii="Arial" w:hAnsi="Arial"/>
                                <w:sz w:val="22"/>
                                <w:szCs w:val="22"/>
                                <w:lang w:val="be-BY"/>
                              </w:rPr>
                              <w:t>0</w:t>
                            </w:r>
                            <w:r>
                              <w:rPr>
                                <w:rFonts w:ascii="Arial" w:hAnsi="Arial"/>
                                <w:sz w:val="22"/>
                                <w:szCs w:val="22"/>
                                <w:lang w:val="be-BY"/>
                              </w:rPr>
                              <w:t>6</w:t>
                            </w:r>
                            <w:r w:rsidRPr="00C525ED">
                              <w:rPr>
                                <w:rFonts w:ascii="Arial" w:hAnsi="Arial"/>
                                <w:sz w:val="22"/>
                                <w:szCs w:val="22"/>
                              </w:rPr>
                              <w:t xml:space="preserve">, </w:t>
                            </w:r>
                            <w:r w:rsidRPr="00C525ED">
                              <w:rPr>
                                <w:rFonts w:ascii="Arial" w:hAnsi="Arial"/>
                                <w:sz w:val="22"/>
                                <w:szCs w:val="22"/>
                                <w:lang w:val="be-BY"/>
                              </w:rPr>
                              <w:t>с.</w:t>
                            </w:r>
                            <w:r>
                              <w:rPr>
                                <w:rFonts w:ascii="Arial" w:hAnsi="Arial"/>
                                <w:sz w:val="22"/>
                                <w:szCs w:val="22"/>
                                <w:lang w:val="be-BY"/>
                              </w:rPr>
                              <w:t>Бекетово</w:t>
                            </w:r>
                            <w:r w:rsidRPr="00C525ED">
                              <w:rPr>
                                <w:rFonts w:ascii="ATimes" w:hAnsi="ATimes"/>
                                <w:sz w:val="22"/>
                                <w:szCs w:val="22"/>
                              </w:rPr>
                              <w:t>,</w:t>
                            </w:r>
                            <w:r w:rsidRPr="00C525ED">
                              <w:rPr>
                                <w:rFonts w:ascii="ATimes" w:hAnsi="ATimes"/>
                                <w:sz w:val="22"/>
                              </w:rPr>
                              <w:t xml:space="preserve"> </w:t>
                            </w:r>
                            <w:r w:rsidRPr="00C525ED">
                              <w:rPr>
                                <w:rFonts w:ascii="Arial" w:hAnsi="Arial"/>
                                <w:sz w:val="22"/>
                              </w:rPr>
                              <w:t>ул.</w:t>
                            </w:r>
                            <w:r>
                              <w:rPr>
                                <w:rFonts w:ascii="Arial" w:hAnsi="Arial"/>
                                <w:sz w:val="22"/>
                                <w:lang w:val="be-BY"/>
                              </w:rPr>
                              <w:t>Октябрьская</w:t>
                            </w:r>
                            <w:r w:rsidRPr="00C525ED">
                              <w:rPr>
                                <w:rFonts w:ascii="Arial" w:hAnsi="Arial"/>
                                <w:sz w:val="22"/>
                              </w:rPr>
                              <w:t>,</w:t>
                            </w:r>
                            <w:r>
                              <w:rPr>
                                <w:rFonts w:ascii="Arial" w:hAnsi="Arial"/>
                                <w:sz w:val="22"/>
                              </w:rPr>
                              <w:t>1</w:t>
                            </w:r>
                            <w:r w:rsidRPr="00C525ED">
                              <w:rPr>
                                <w:rFonts w:ascii="Arial" w:hAnsi="Arial"/>
                                <w:sz w:val="22"/>
                                <w:lang w:val="be-BY"/>
                              </w:rPr>
                              <w:t>5</w:t>
                            </w:r>
                            <w:r>
                              <w:rPr>
                                <w:rFonts w:ascii="Arial" w:hAnsi="Arial"/>
                                <w:sz w:val="22"/>
                                <w:lang w:val="be-BY"/>
                              </w:rPr>
                              <w:t>в</w:t>
                            </w:r>
                          </w:p>
                          <w:p w:rsidR="00952BF4" w:rsidRPr="00C525ED" w:rsidRDefault="00952BF4" w:rsidP="004A091A">
                            <w:pPr>
                              <w:jc w:val="center"/>
                              <w:rPr>
                                <w:rFonts w:ascii="Arial" w:hAnsi="Arial"/>
                                <w:sz w:val="22"/>
                              </w:rPr>
                            </w:pPr>
                            <w:r w:rsidRPr="00C525ED">
                              <w:rPr>
                                <w:rFonts w:ascii="Arial" w:hAnsi="Arial" w:cs="Arial"/>
                                <w:sz w:val="22"/>
                              </w:rPr>
                              <w:t>Тел.</w:t>
                            </w:r>
                            <w:r w:rsidRPr="00C525ED">
                              <w:rPr>
                                <w:rFonts w:ascii="Arial" w:hAnsi="Arial" w:cs="Arial"/>
                                <w:sz w:val="22"/>
                                <w:lang w:val="be-BY"/>
                              </w:rPr>
                              <w:t xml:space="preserve"> 8 (34765)</w:t>
                            </w:r>
                            <w:r w:rsidRPr="00C525ED">
                              <w:rPr>
                                <w:rFonts w:ascii="Arial" w:hAnsi="Arial"/>
                                <w:sz w:val="22"/>
                              </w:rPr>
                              <w:t xml:space="preserve"> 2-</w:t>
                            </w:r>
                            <w:r w:rsidRPr="00C525ED">
                              <w:rPr>
                                <w:rFonts w:ascii="Arial" w:hAnsi="Arial"/>
                                <w:sz w:val="22"/>
                                <w:lang w:val="be-BY"/>
                              </w:rPr>
                              <w:t>9</w:t>
                            </w:r>
                            <w:r>
                              <w:rPr>
                                <w:rFonts w:ascii="Arial" w:hAnsi="Arial"/>
                                <w:sz w:val="22"/>
                                <w:lang w:val="be-BY"/>
                              </w:rPr>
                              <w:t>8</w:t>
                            </w:r>
                            <w:r w:rsidRPr="00C525ED">
                              <w:rPr>
                                <w:rFonts w:ascii="Arial" w:hAnsi="Arial"/>
                                <w:sz w:val="22"/>
                              </w:rPr>
                              <w:t>-</w:t>
                            </w:r>
                            <w:r>
                              <w:rPr>
                                <w:rFonts w:ascii="Arial" w:hAnsi="Arial"/>
                                <w:sz w:val="22"/>
                              </w:rPr>
                              <w:t>08</w:t>
                            </w:r>
                            <w:r w:rsidRPr="00C525ED">
                              <w:rPr>
                                <w:rFonts w:ascii="Arial" w:hAnsi="Arial"/>
                                <w:sz w:val="22"/>
                              </w:rPr>
                              <w:t xml:space="preserve">,факс </w:t>
                            </w:r>
                          </w:p>
                          <w:p w:rsidR="00952BF4" w:rsidRDefault="00952BF4" w:rsidP="004A091A">
                            <w:pPr>
                              <w:jc w:val="center"/>
                              <w:rPr>
                                <w:rFonts w:ascii="Arial" w:hAnsi="Arial"/>
                              </w:rPr>
                            </w:pPr>
                            <w:r w:rsidRPr="00C525ED">
                              <w:rPr>
                                <w:rFonts w:ascii="Arial" w:hAnsi="Arial"/>
                                <w:sz w:val="22"/>
                              </w:rPr>
                              <w:t>2-</w:t>
                            </w:r>
                            <w:r w:rsidRPr="00C525ED">
                              <w:rPr>
                                <w:rFonts w:ascii="Arial" w:hAnsi="Arial"/>
                                <w:sz w:val="22"/>
                                <w:lang w:val="be-BY"/>
                              </w:rPr>
                              <w:t>9</w:t>
                            </w:r>
                            <w:r>
                              <w:rPr>
                                <w:rFonts w:ascii="Arial" w:hAnsi="Arial"/>
                                <w:sz w:val="22"/>
                                <w:lang w:val="be-BY"/>
                              </w:rPr>
                              <w:t>8</w:t>
                            </w:r>
                            <w:r w:rsidRPr="00C525ED">
                              <w:rPr>
                                <w:rFonts w:ascii="Arial" w:hAnsi="Arial"/>
                                <w:sz w:val="22"/>
                              </w:rPr>
                              <w:t>-</w:t>
                            </w:r>
                            <w:r>
                              <w:rPr>
                                <w:rFonts w:ascii="Arial" w:hAnsi="Arial"/>
                                <w:sz w:val="22"/>
                              </w:rPr>
                              <w:t>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80.15pt;margin-top:2.8pt;width:209.4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" filled="f" stroked="f">
                <v:textbox inset="1pt,1pt,1pt,1pt">
                  <w:txbxContent>
                    <w:p w:rsidR="00952BF4" w:rsidRPr="00E66A60" w:rsidRDefault="00952BF4" w:rsidP="004A091A">
                      <w:pPr>
                        <w:jc w:val="center"/>
                        <w:rPr>
                          <w:rFonts w:ascii="Arial" w:hAnsi="Arial"/>
                          <w:b/>
                          <w:sz w:val="22"/>
                          <w:szCs w:val="22"/>
                        </w:rPr>
                      </w:pPr>
                      <w:r w:rsidRPr="00E66A60">
                        <w:rPr>
                          <w:rFonts w:ascii="Arial" w:hAnsi="Arial"/>
                          <w:b/>
                          <w:sz w:val="22"/>
                          <w:szCs w:val="22"/>
                        </w:rPr>
                        <w:t>РЕСПУБЛИК</w:t>
                      </w:r>
                      <w:r w:rsidRPr="00E66A60">
                        <w:rPr>
                          <w:rFonts w:ascii="Arial" w:hAnsi="Arial"/>
                          <w:b/>
                          <w:sz w:val="22"/>
                          <w:szCs w:val="22"/>
                          <w:lang w:val="be-BY"/>
                        </w:rPr>
                        <w:t>А</w:t>
                      </w:r>
                      <w:r w:rsidRPr="00E66A60">
                        <w:rPr>
                          <w:rFonts w:ascii="Arial" w:hAnsi="Arial"/>
                          <w:b/>
                          <w:sz w:val="22"/>
                          <w:szCs w:val="22"/>
                        </w:rPr>
                        <w:t xml:space="preserve"> БАШКОРТОСТАН</w:t>
                      </w:r>
                    </w:p>
                    <w:p w:rsidR="00952BF4" w:rsidRDefault="00952BF4" w:rsidP="004A091A">
                      <w:pPr>
                        <w:jc w:val="center"/>
                        <w:rPr>
                          <w:rFonts w:ascii="Arial" w:hAnsi="Arial"/>
                          <w:b/>
                          <w:sz w:val="22"/>
                          <w:szCs w:val="22"/>
                          <w:lang w:val="be-BY"/>
                        </w:rPr>
                      </w:pPr>
                      <w:r>
                        <w:rPr>
                          <w:rFonts w:ascii="Arial" w:hAnsi="Arial"/>
                          <w:b/>
                          <w:sz w:val="22"/>
                          <w:szCs w:val="22"/>
                          <w:lang w:val="be-BY"/>
                        </w:rPr>
                        <w:t xml:space="preserve">СОВЕТ </w:t>
                      </w:r>
                    </w:p>
                    <w:p w:rsidR="00952BF4" w:rsidRDefault="00952BF4" w:rsidP="004A091A">
                      <w:pPr>
                        <w:jc w:val="center"/>
                        <w:rPr>
                          <w:rFonts w:ascii="Arial" w:hAnsi="Arial"/>
                          <w:b/>
                          <w:sz w:val="22"/>
                          <w:szCs w:val="22"/>
                          <w:lang w:val="be-BY"/>
                        </w:rPr>
                      </w:pPr>
                      <w:r>
                        <w:rPr>
                          <w:rFonts w:ascii="Arial" w:hAnsi="Arial"/>
                          <w:b/>
                          <w:sz w:val="22"/>
                          <w:szCs w:val="22"/>
                          <w:lang w:val="be-BY"/>
                        </w:rPr>
                        <w:t>СЕЛЬСКОГО ПОСЕЛЕНИЯ</w:t>
                      </w:r>
                    </w:p>
                    <w:p w:rsidR="00952BF4" w:rsidRDefault="00952BF4" w:rsidP="004A091A">
                      <w:pPr>
                        <w:jc w:val="center"/>
                        <w:rPr>
                          <w:rFonts w:ascii="Arial" w:hAnsi="Arial"/>
                          <w:b/>
                          <w:sz w:val="22"/>
                          <w:szCs w:val="22"/>
                          <w:lang w:val="be-BY"/>
                        </w:rPr>
                      </w:pPr>
                      <w:r>
                        <w:rPr>
                          <w:rFonts w:ascii="Arial" w:hAnsi="Arial"/>
                          <w:b/>
                          <w:sz w:val="22"/>
                          <w:szCs w:val="22"/>
                          <w:lang w:val="be-BY"/>
                        </w:rPr>
                        <w:t>ПОДЛУБОВСКИЙ СЕЛЬСОВЕТ</w:t>
                      </w:r>
                    </w:p>
                    <w:p w:rsidR="00952BF4" w:rsidRDefault="00952BF4" w:rsidP="0029779A">
                      <w:pPr>
                        <w:jc w:val="center"/>
                        <w:rPr>
                          <w:rFonts w:ascii="Arial" w:hAnsi="Arial"/>
                          <w:b/>
                          <w:sz w:val="22"/>
                          <w:szCs w:val="22"/>
                          <w:lang w:val="be-BY"/>
                        </w:rPr>
                      </w:pPr>
                      <w:r>
                        <w:rPr>
                          <w:rFonts w:ascii="Arial" w:hAnsi="Arial"/>
                          <w:b/>
                          <w:sz w:val="22"/>
                          <w:szCs w:val="22"/>
                          <w:lang w:val="be-BY"/>
                        </w:rPr>
                        <w:t>МУНИЦИПАЛЬНОГО РАЙОНА КАРМАСКАЛИНСКИЙ РАЙОН</w:t>
                      </w:r>
                    </w:p>
                    <w:p w:rsidR="00952BF4" w:rsidRPr="00C525ED" w:rsidRDefault="00952BF4" w:rsidP="004A091A">
                      <w:pPr>
                        <w:jc w:val="center"/>
                        <w:rPr>
                          <w:rFonts w:ascii="Arial" w:hAnsi="Arial"/>
                          <w:sz w:val="22"/>
                          <w:lang w:val="be-BY"/>
                        </w:rPr>
                      </w:pPr>
                      <w:r w:rsidRPr="00C525ED">
                        <w:rPr>
                          <w:rFonts w:ascii="Arial" w:hAnsi="Arial"/>
                          <w:sz w:val="22"/>
                          <w:szCs w:val="22"/>
                        </w:rPr>
                        <w:t>4530</w:t>
                      </w:r>
                      <w:r w:rsidRPr="00C525ED">
                        <w:rPr>
                          <w:rFonts w:ascii="Arial" w:hAnsi="Arial"/>
                          <w:sz w:val="22"/>
                          <w:szCs w:val="22"/>
                          <w:lang w:val="be-BY"/>
                        </w:rPr>
                        <w:t>0</w:t>
                      </w:r>
                      <w:r>
                        <w:rPr>
                          <w:rFonts w:ascii="Arial" w:hAnsi="Arial"/>
                          <w:sz w:val="22"/>
                          <w:szCs w:val="22"/>
                          <w:lang w:val="be-BY"/>
                        </w:rPr>
                        <w:t>6</w:t>
                      </w:r>
                      <w:r w:rsidRPr="00C525ED">
                        <w:rPr>
                          <w:rFonts w:ascii="Arial" w:hAnsi="Arial"/>
                          <w:sz w:val="22"/>
                          <w:szCs w:val="22"/>
                        </w:rPr>
                        <w:t xml:space="preserve">, </w:t>
                      </w:r>
                      <w:r w:rsidRPr="00C525ED">
                        <w:rPr>
                          <w:rFonts w:ascii="Arial" w:hAnsi="Arial"/>
                          <w:sz w:val="22"/>
                          <w:szCs w:val="22"/>
                          <w:lang w:val="be-BY"/>
                        </w:rPr>
                        <w:t>с.</w:t>
                      </w:r>
                      <w:r>
                        <w:rPr>
                          <w:rFonts w:ascii="Arial" w:hAnsi="Arial"/>
                          <w:sz w:val="22"/>
                          <w:szCs w:val="22"/>
                          <w:lang w:val="be-BY"/>
                        </w:rPr>
                        <w:t>Бекетово</w:t>
                      </w:r>
                      <w:r w:rsidRPr="00C525ED">
                        <w:rPr>
                          <w:rFonts w:ascii="ATimes" w:hAnsi="ATimes"/>
                          <w:sz w:val="22"/>
                          <w:szCs w:val="22"/>
                        </w:rPr>
                        <w:t>,</w:t>
                      </w:r>
                      <w:r w:rsidRPr="00C525ED">
                        <w:rPr>
                          <w:rFonts w:ascii="ATimes" w:hAnsi="ATimes"/>
                          <w:sz w:val="22"/>
                        </w:rPr>
                        <w:t xml:space="preserve"> </w:t>
                      </w:r>
                      <w:r w:rsidRPr="00C525ED">
                        <w:rPr>
                          <w:rFonts w:ascii="Arial" w:hAnsi="Arial"/>
                          <w:sz w:val="22"/>
                        </w:rPr>
                        <w:t>ул.</w:t>
                      </w:r>
                      <w:r>
                        <w:rPr>
                          <w:rFonts w:ascii="Arial" w:hAnsi="Arial"/>
                          <w:sz w:val="22"/>
                          <w:lang w:val="be-BY"/>
                        </w:rPr>
                        <w:t>Октябрьская</w:t>
                      </w:r>
                      <w:r w:rsidRPr="00C525ED">
                        <w:rPr>
                          <w:rFonts w:ascii="Arial" w:hAnsi="Arial"/>
                          <w:sz w:val="22"/>
                        </w:rPr>
                        <w:t>,</w:t>
                      </w:r>
                      <w:r>
                        <w:rPr>
                          <w:rFonts w:ascii="Arial" w:hAnsi="Arial"/>
                          <w:sz w:val="22"/>
                        </w:rPr>
                        <w:t>1</w:t>
                      </w:r>
                      <w:r w:rsidRPr="00C525ED">
                        <w:rPr>
                          <w:rFonts w:ascii="Arial" w:hAnsi="Arial"/>
                          <w:sz w:val="22"/>
                          <w:lang w:val="be-BY"/>
                        </w:rPr>
                        <w:t>5</w:t>
                      </w:r>
                      <w:r>
                        <w:rPr>
                          <w:rFonts w:ascii="Arial" w:hAnsi="Arial"/>
                          <w:sz w:val="22"/>
                          <w:lang w:val="be-BY"/>
                        </w:rPr>
                        <w:t>в</w:t>
                      </w:r>
                    </w:p>
                    <w:p w:rsidR="00952BF4" w:rsidRPr="00C525ED" w:rsidRDefault="00952BF4" w:rsidP="004A091A">
                      <w:pPr>
                        <w:jc w:val="center"/>
                        <w:rPr>
                          <w:rFonts w:ascii="Arial" w:hAnsi="Arial"/>
                          <w:sz w:val="22"/>
                        </w:rPr>
                      </w:pPr>
                      <w:r w:rsidRPr="00C525ED">
                        <w:rPr>
                          <w:rFonts w:ascii="Arial" w:hAnsi="Arial" w:cs="Arial"/>
                          <w:sz w:val="22"/>
                        </w:rPr>
                        <w:t>Тел.</w:t>
                      </w:r>
                      <w:r w:rsidRPr="00C525ED">
                        <w:rPr>
                          <w:rFonts w:ascii="Arial" w:hAnsi="Arial" w:cs="Arial"/>
                          <w:sz w:val="22"/>
                          <w:lang w:val="be-BY"/>
                        </w:rPr>
                        <w:t xml:space="preserve"> 8 (34765)</w:t>
                      </w:r>
                      <w:r w:rsidRPr="00C525ED">
                        <w:rPr>
                          <w:rFonts w:ascii="Arial" w:hAnsi="Arial"/>
                          <w:sz w:val="22"/>
                        </w:rPr>
                        <w:t xml:space="preserve"> 2-</w:t>
                      </w:r>
                      <w:r w:rsidRPr="00C525ED">
                        <w:rPr>
                          <w:rFonts w:ascii="Arial" w:hAnsi="Arial"/>
                          <w:sz w:val="22"/>
                          <w:lang w:val="be-BY"/>
                        </w:rPr>
                        <w:t>9</w:t>
                      </w:r>
                      <w:r>
                        <w:rPr>
                          <w:rFonts w:ascii="Arial" w:hAnsi="Arial"/>
                          <w:sz w:val="22"/>
                          <w:lang w:val="be-BY"/>
                        </w:rPr>
                        <w:t>8</w:t>
                      </w:r>
                      <w:r w:rsidRPr="00C525ED">
                        <w:rPr>
                          <w:rFonts w:ascii="Arial" w:hAnsi="Arial"/>
                          <w:sz w:val="22"/>
                        </w:rPr>
                        <w:t>-</w:t>
                      </w:r>
                      <w:r>
                        <w:rPr>
                          <w:rFonts w:ascii="Arial" w:hAnsi="Arial"/>
                          <w:sz w:val="22"/>
                        </w:rPr>
                        <w:t>08</w:t>
                      </w:r>
                      <w:r w:rsidRPr="00C525ED">
                        <w:rPr>
                          <w:rFonts w:ascii="Arial" w:hAnsi="Arial"/>
                          <w:sz w:val="22"/>
                        </w:rPr>
                        <w:t xml:space="preserve">,факс </w:t>
                      </w:r>
                    </w:p>
                    <w:p w:rsidR="00952BF4" w:rsidRDefault="00952BF4" w:rsidP="004A091A">
                      <w:pPr>
                        <w:jc w:val="center"/>
                        <w:rPr>
                          <w:rFonts w:ascii="Arial" w:hAnsi="Arial"/>
                        </w:rPr>
                      </w:pPr>
                      <w:r w:rsidRPr="00C525ED">
                        <w:rPr>
                          <w:rFonts w:ascii="Arial" w:hAnsi="Arial"/>
                          <w:sz w:val="22"/>
                        </w:rPr>
                        <w:t>2-</w:t>
                      </w:r>
                      <w:r w:rsidRPr="00C525ED">
                        <w:rPr>
                          <w:rFonts w:ascii="Arial" w:hAnsi="Arial"/>
                          <w:sz w:val="22"/>
                          <w:lang w:val="be-BY"/>
                        </w:rPr>
                        <w:t>9</w:t>
                      </w:r>
                      <w:r>
                        <w:rPr>
                          <w:rFonts w:ascii="Arial" w:hAnsi="Arial"/>
                          <w:sz w:val="22"/>
                          <w:lang w:val="be-BY"/>
                        </w:rPr>
                        <w:t>8</w:t>
                      </w:r>
                      <w:r w:rsidRPr="00C525ED">
                        <w:rPr>
                          <w:rFonts w:ascii="Arial" w:hAnsi="Arial"/>
                          <w:sz w:val="22"/>
                        </w:rPr>
                        <w:t>-</w:t>
                      </w:r>
                      <w:r>
                        <w:rPr>
                          <w:rFonts w:ascii="Arial" w:hAnsi="Arial"/>
                          <w:sz w:val="22"/>
                        </w:rPr>
                        <w:t>00</w:t>
                      </w:r>
                    </w:p>
                  </w:txbxContent>
                </v:textbox>
              </v:rect>
            </w:pict>
          </mc:Fallback>
        </mc:AlternateContent>
      </w:r>
      <w:r>
        <w:rPr>
          <w:noProof/>
        </w:rPr>
        <w:drawing>
          <wp:inline distT="0" distB="0" distL="0" distR="0">
            <wp:extent cx="714375" cy="9239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p w:rsidR="00BA7A87" w:rsidRDefault="00BA7A87" w:rsidP="0029779A">
      <w:pPr>
        <w:jc w:val="center"/>
      </w:pPr>
    </w:p>
    <w:p w:rsidR="00BA7A87" w:rsidRDefault="00BA7A87" w:rsidP="004A091A">
      <w:pPr>
        <w:jc w:val="both"/>
      </w:pPr>
    </w:p>
    <w:p w:rsidR="00F427B0" w:rsidRDefault="00F427B0" w:rsidP="004A091A"/>
    <w:p w:rsidR="00F427B0" w:rsidRPr="00F427B0" w:rsidRDefault="00F427B0" w:rsidP="00F427B0"/>
    <w:p w:rsidR="00F427B0" w:rsidRDefault="00F427B0" w:rsidP="00F427B0"/>
    <w:p w:rsidR="00F427B0" w:rsidRPr="00F427B0" w:rsidRDefault="00B5380D" w:rsidP="00F427B0">
      <w:r>
        <w:rPr>
          <w:noProof/>
          <w:color w:val="FF0000"/>
          <w:sz w:val="22"/>
          <w:szCs w:val="22"/>
        </w:rPr>
        <mc:AlternateContent>
          <mc:Choice Requires="wps">
            <w:drawing>
              <wp:anchor distT="4294967295" distB="4294967295" distL="114300" distR="114300" simplePos="0" relativeHeight="251658752" behindDoc="0" locked="0" layoutInCell="1" allowOverlap="1">
                <wp:simplePos x="0" y="0"/>
                <wp:positionH relativeFrom="column">
                  <wp:posOffset>-319405</wp:posOffset>
                </wp:positionH>
                <wp:positionV relativeFrom="paragraph">
                  <wp:posOffset>126999</wp:posOffset>
                </wp:positionV>
                <wp:extent cx="61722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0pt" to="460.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XTQIAAFkEAAAOAAAAZHJzL2Uyb0RvYy54bWysVM1uEzEQviPxDpbv6e6GNG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" strokeweight="1.5pt"/>
            </w:pict>
          </mc:Fallback>
        </mc:AlternateContent>
      </w:r>
    </w:p>
    <w:p w:rsidR="00F427B0" w:rsidRPr="00F427B0" w:rsidRDefault="00F427B0" w:rsidP="00F427B0"/>
    <w:p w:rsidR="00F427B0" w:rsidRDefault="00303B61" w:rsidP="00F427B0">
      <w:pPr>
        <w:spacing w:line="276" w:lineRule="auto"/>
        <w:rPr>
          <w:b/>
          <w:sz w:val="28"/>
          <w:szCs w:val="28"/>
        </w:rPr>
      </w:pPr>
      <w:r>
        <w:rPr>
          <w:b/>
          <w:sz w:val="28"/>
          <w:szCs w:val="28"/>
        </w:rPr>
        <w:t>04</w:t>
      </w:r>
      <w:r w:rsidR="00F427B0" w:rsidRPr="00024251">
        <w:rPr>
          <w:b/>
          <w:sz w:val="28"/>
          <w:szCs w:val="28"/>
        </w:rPr>
        <w:t xml:space="preserve"> </w:t>
      </w:r>
      <w:r>
        <w:rPr>
          <w:b/>
          <w:sz w:val="28"/>
          <w:szCs w:val="28"/>
        </w:rPr>
        <w:t>апрель</w:t>
      </w:r>
      <w:r w:rsidR="00F427B0">
        <w:rPr>
          <w:b/>
          <w:sz w:val="28"/>
          <w:szCs w:val="28"/>
        </w:rPr>
        <w:t xml:space="preserve"> 202</w:t>
      </w:r>
      <w:r>
        <w:rPr>
          <w:b/>
          <w:sz w:val="28"/>
          <w:szCs w:val="28"/>
        </w:rPr>
        <w:t>4</w:t>
      </w:r>
      <w:r w:rsidR="00F427B0">
        <w:rPr>
          <w:b/>
          <w:sz w:val="28"/>
          <w:szCs w:val="28"/>
        </w:rPr>
        <w:t xml:space="preserve">й                                    № 1                                   </w:t>
      </w:r>
      <w:r>
        <w:rPr>
          <w:b/>
          <w:sz w:val="28"/>
          <w:szCs w:val="28"/>
        </w:rPr>
        <w:t>04</w:t>
      </w:r>
      <w:r w:rsidR="00F427B0">
        <w:rPr>
          <w:b/>
          <w:sz w:val="28"/>
          <w:szCs w:val="28"/>
        </w:rPr>
        <w:t xml:space="preserve"> </w:t>
      </w:r>
      <w:r>
        <w:rPr>
          <w:b/>
          <w:sz w:val="28"/>
          <w:szCs w:val="28"/>
        </w:rPr>
        <w:t>апреля</w:t>
      </w:r>
      <w:r w:rsidR="00F427B0">
        <w:rPr>
          <w:b/>
          <w:sz w:val="28"/>
          <w:szCs w:val="28"/>
        </w:rPr>
        <w:t xml:space="preserve"> 202</w:t>
      </w:r>
      <w:r>
        <w:rPr>
          <w:b/>
          <w:sz w:val="28"/>
          <w:szCs w:val="28"/>
        </w:rPr>
        <w:t>4</w:t>
      </w:r>
      <w:r w:rsidR="00F427B0">
        <w:rPr>
          <w:b/>
          <w:sz w:val="28"/>
          <w:szCs w:val="28"/>
        </w:rPr>
        <w:t xml:space="preserve"> г.</w:t>
      </w:r>
    </w:p>
    <w:p w:rsidR="00F427B0" w:rsidRDefault="00F427B0" w:rsidP="00F427B0">
      <w:pPr>
        <w:jc w:val="center"/>
        <w:rPr>
          <w:b/>
          <w:sz w:val="28"/>
          <w:szCs w:val="28"/>
        </w:rPr>
      </w:pPr>
    </w:p>
    <w:p w:rsidR="00F427B0" w:rsidRDefault="00F427B0" w:rsidP="00F427B0">
      <w:pPr>
        <w:jc w:val="center"/>
        <w:rPr>
          <w:b/>
          <w:sz w:val="28"/>
          <w:szCs w:val="28"/>
        </w:rPr>
      </w:pPr>
      <w:r>
        <w:rPr>
          <w:b/>
          <w:sz w:val="28"/>
          <w:szCs w:val="28"/>
        </w:rPr>
        <w:t>Заключение</w:t>
      </w:r>
    </w:p>
    <w:p w:rsidR="00F427B0" w:rsidRDefault="00F427B0" w:rsidP="00F427B0">
      <w:pPr>
        <w:jc w:val="center"/>
        <w:rPr>
          <w:b/>
          <w:sz w:val="28"/>
          <w:szCs w:val="28"/>
        </w:rPr>
      </w:pPr>
      <w:r>
        <w:rPr>
          <w:b/>
          <w:sz w:val="28"/>
          <w:szCs w:val="28"/>
        </w:rPr>
        <w:t xml:space="preserve">ревизионной комиссии Совета сельского поселения </w:t>
      </w:r>
      <w:proofErr w:type="spellStart"/>
      <w:r>
        <w:rPr>
          <w:b/>
          <w:sz w:val="28"/>
          <w:szCs w:val="28"/>
        </w:rPr>
        <w:t>Подлубовский</w:t>
      </w:r>
      <w:proofErr w:type="spellEnd"/>
      <w:r>
        <w:rPr>
          <w:b/>
          <w:sz w:val="28"/>
          <w:szCs w:val="28"/>
        </w:rPr>
        <w:t xml:space="preserve"> сельсовет муниципального района </w:t>
      </w:r>
      <w:proofErr w:type="spellStart"/>
      <w:r>
        <w:rPr>
          <w:b/>
          <w:sz w:val="28"/>
          <w:szCs w:val="28"/>
        </w:rPr>
        <w:t>Кармаскалинский</w:t>
      </w:r>
      <w:proofErr w:type="spellEnd"/>
      <w:r>
        <w:rPr>
          <w:b/>
          <w:sz w:val="28"/>
          <w:szCs w:val="28"/>
        </w:rPr>
        <w:t xml:space="preserve"> район Республики Башкортостан по отчету об исполнении бюджета сельского поселения </w:t>
      </w:r>
      <w:proofErr w:type="spellStart"/>
      <w:r>
        <w:rPr>
          <w:b/>
          <w:sz w:val="28"/>
          <w:szCs w:val="28"/>
        </w:rPr>
        <w:t>Подлубовский</w:t>
      </w:r>
      <w:proofErr w:type="spellEnd"/>
      <w:r>
        <w:rPr>
          <w:b/>
          <w:sz w:val="28"/>
          <w:szCs w:val="28"/>
        </w:rPr>
        <w:t xml:space="preserve"> сельсовет муниципального района </w:t>
      </w:r>
      <w:proofErr w:type="spellStart"/>
      <w:r>
        <w:rPr>
          <w:b/>
          <w:sz w:val="28"/>
          <w:szCs w:val="28"/>
        </w:rPr>
        <w:t>Кармаскалинский</w:t>
      </w:r>
      <w:proofErr w:type="spellEnd"/>
      <w:r>
        <w:rPr>
          <w:b/>
          <w:sz w:val="28"/>
          <w:szCs w:val="28"/>
        </w:rPr>
        <w:t xml:space="preserve"> район Республики Башкортостан за 202</w:t>
      </w:r>
      <w:r w:rsidR="00303B61">
        <w:rPr>
          <w:b/>
          <w:sz w:val="28"/>
          <w:szCs w:val="28"/>
        </w:rPr>
        <w:t>3</w:t>
      </w:r>
      <w:r>
        <w:rPr>
          <w:b/>
          <w:sz w:val="28"/>
          <w:szCs w:val="28"/>
        </w:rPr>
        <w:t>год</w:t>
      </w:r>
    </w:p>
    <w:p w:rsidR="00F427B0" w:rsidRDefault="00F427B0" w:rsidP="00F427B0">
      <w:pPr>
        <w:spacing w:line="360" w:lineRule="auto"/>
        <w:rPr>
          <w:sz w:val="28"/>
          <w:szCs w:val="28"/>
        </w:rPr>
      </w:pPr>
    </w:p>
    <w:p w:rsidR="00F427B0" w:rsidRPr="00F427B0" w:rsidRDefault="00F427B0" w:rsidP="00F427B0"/>
    <w:p w:rsidR="00F427B0" w:rsidRDefault="00F427B0" w:rsidP="00F427B0">
      <w:pPr>
        <w:ind w:firstLine="709"/>
        <w:jc w:val="both"/>
        <w:rPr>
          <w:sz w:val="28"/>
          <w:szCs w:val="28"/>
        </w:rPr>
      </w:pPr>
      <w:proofErr w:type="gramStart"/>
      <w:r>
        <w:rPr>
          <w:sz w:val="28"/>
          <w:szCs w:val="28"/>
        </w:rPr>
        <w:t xml:space="preserve">Отчет об исполнении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за 202</w:t>
      </w:r>
      <w:r w:rsidR="00303B61">
        <w:rPr>
          <w:sz w:val="28"/>
          <w:szCs w:val="28"/>
        </w:rPr>
        <w:t>3</w:t>
      </w:r>
      <w:r>
        <w:rPr>
          <w:sz w:val="28"/>
          <w:szCs w:val="28"/>
        </w:rPr>
        <w:t xml:space="preserve"> год, а также представленные одновременно с ним иные формы бюджетной отчетности по составу форм соответствуют требованиям статьи 264.1 Бюджетного Кодекса Российской Федерации,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w:t>
      </w:r>
      <w:proofErr w:type="gramEnd"/>
      <w:r>
        <w:rPr>
          <w:sz w:val="28"/>
          <w:szCs w:val="28"/>
        </w:rPr>
        <w:t xml:space="preserve"> Российской Федерации от 28 декабря 2010 года №191н.</w:t>
      </w:r>
    </w:p>
    <w:p w:rsidR="00F427B0" w:rsidRDefault="00F427B0" w:rsidP="00F427B0">
      <w:pPr>
        <w:ind w:firstLine="709"/>
        <w:jc w:val="both"/>
        <w:rPr>
          <w:sz w:val="28"/>
          <w:szCs w:val="28"/>
        </w:rPr>
      </w:pPr>
      <w:r>
        <w:rPr>
          <w:sz w:val="28"/>
          <w:szCs w:val="28"/>
        </w:rPr>
        <w:t xml:space="preserve">Годовой отчет об исполнении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в основном, соответствует установленным требованиям по содержанию и полноте отражения информации.</w:t>
      </w:r>
    </w:p>
    <w:p w:rsidR="00F427B0" w:rsidRDefault="00F427B0" w:rsidP="00F427B0">
      <w:pPr>
        <w:ind w:firstLine="709"/>
        <w:jc w:val="both"/>
        <w:rPr>
          <w:sz w:val="28"/>
          <w:szCs w:val="28"/>
        </w:rPr>
      </w:pPr>
      <w:proofErr w:type="gramStart"/>
      <w:r>
        <w:rPr>
          <w:sz w:val="28"/>
          <w:szCs w:val="28"/>
        </w:rPr>
        <w:t xml:space="preserve">Годовой отчет об исполнении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составлен в соответствии со структурой и кодами бюджетной классификации, которые применялись при утверждении Решения Совета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 </w:t>
      </w:r>
      <w:r w:rsidR="00303B61">
        <w:rPr>
          <w:sz w:val="28"/>
          <w:szCs w:val="28"/>
        </w:rPr>
        <w:t>38</w:t>
      </w:r>
      <w:r>
        <w:rPr>
          <w:sz w:val="28"/>
          <w:szCs w:val="28"/>
        </w:rPr>
        <w:t xml:space="preserve">-1 от  </w:t>
      </w:r>
      <w:r w:rsidR="00BF22E8">
        <w:rPr>
          <w:sz w:val="28"/>
          <w:szCs w:val="28"/>
        </w:rPr>
        <w:t>2</w:t>
      </w:r>
      <w:r w:rsidR="00303B61">
        <w:rPr>
          <w:sz w:val="28"/>
          <w:szCs w:val="28"/>
        </w:rPr>
        <w:t>3</w:t>
      </w:r>
      <w:r>
        <w:rPr>
          <w:sz w:val="28"/>
          <w:szCs w:val="28"/>
        </w:rPr>
        <w:t>.12.202</w:t>
      </w:r>
      <w:r w:rsidR="00303B61">
        <w:rPr>
          <w:sz w:val="28"/>
          <w:szCs w:val="28"/>
        </w:rPr>
        <w:t>2</w:t>
      </w:r>
      <w:r>
        <w:rPr>
          <w:sz w:val="28"/>
          <w:szCs w:val="28"/>
        </w:rPr>
        <w:t xml:space="preserve">г. «О бюджете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на 202</w:t>
      </w:r>
      <w:r w:rsidR="00303B61">
        <w:rPr>
          <w:sz w:val="28"/>
          <w:szCs w:val="28"/>
        </w:rPr>
        <w:t>3</w:t>
      </w:r>
      <w:r>
        <w:rPr>
          <w:sz w:val="28"/>
          <w:szCs w:val="28"/>
        </w:rPr>
        <w:t>год и на плановый период</w:t>
      </w:r>
      <w:proofErr w:type="gramEnd"/>
      <w:r>
        <w:rPr>
          <w:sz w:val="28"/>
          <w:szCs w:val="28"/>
        </w:rPr>
        <w:t xml:space="preserve"> 202</w:t>
      </w:r>
      <w:r w:rsidR="00303B61">
        <w:rPr>
          <w:sz w:val="28"/>
          <w:szCs w:val="28"/>
        </w:rPr>
        <w:t>4</w:t>
      </w:r>
      <w:r w:rsidR="00BF22E8">
        <w:rPr>
          <w:sz w:val="28"/>
          <w:szCs w:val="28"/>
        </w:rPr>
        <w:t xml:space="preserve"> </w:t>
      </w:r>
      <w:r>
        <w:rPr>
          <w:sz w:val="28"/>
          <w:szCs w:val="28"/>
        </w:rPr>
        <w:t>и 202</w:t>
      </w:r>
      <w:r w:rsidR="00303B61">
        <w:rPr>
          <w:sz w:val="28"/>
          <w:szCs w:val="28"/>
        </w:rPr>
        <w:t>5</w:t>
      </w:r>
      <w:r>
        <w:rPr>
          <w:sz w:val="28"/>
          <w:szCs w:val="28"/>
        </w:rPr>
        <w:t xml:space="preserve"> годов». Показатели, отраженные в бюджетной отчетности, соответствуют показателям, утвержденным Решением о бюджете на 202</w:t>
      </w:r>
      <w:r w:rsidR="00303B61">
        <w:rPr>
          <w:sz w:val="28"/>
          <w:szCs w:val="28"/>
        </w:rPr>
        <w:t>3</w:t>
      </w:r>
      <w:r>
        <w:rPr>
          <w:sz w:val="28"/>
          <w:szCs w:val="28"/>
        </w:rPr>
        <w:t xml:space="preserve">год и показателям сводной бюджетной росписи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w:t>
      </w:r>
    </w:p>
    <w:p w:rsidR="00F427B0" w:rsidRDefault="00F427B0" w:rsidP="00F427B0">
      <w:pPr>
        <w:ind w:firstLine="709"/>
        <w:jc w:val="both"/>
        <w:rPr>
          <w:sz w:val="28"/>
          <w:szCs w:val="28"/>
        </w:rPr>
      </w:pPr>
      <w:proofErr w:type="gramStart"/>
      <w:r>
        <w:rPr>
          <w:sz w:val="28"/>
          <w:szCs w:val="28"/>
        </w:rPr>
        <w:lastRenderedPageBreak/>
        <w:t xml:space="preserve">Показатели исполнения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по доходам, расходам и источникам финансирования дефицита бюджета за 202</w:t>
      </w:r>
      <w:r w:rsidR="00303B61">
        <w:rPr>
          <w:sz w:val="28"/>
          <w:szCs w:val="28"/>
        </w:rPr>
        <w:t>3</w:t>
      </w:r>
      <w:r>
        <w:rPr>
          <w:sz w:val="28"/>
          <w:szCs w:val="28"/>
        </w:rPr>
        <w:t xml:space="preserve"> год, отраженные в годовом отчете об исполнении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на 1 января 202</w:t>
      </w:r>
      <w:r w:rsidR="00303B61">
        <w:rPr>
          <w:sz w:val="28"/>
          <w:szCs w:val="28"/>
        </w:rPr>
        <w:t>4</w:t>
      </w:r>
      <w:r>
        <w:rPr>
          <w:sz w:val="28"/>
          <w:szCs w:val="28"/>
        </w:rPr>
        <w:t xml:space="preserve"> года, соответствуют аналогичным показателям, отраженным в Отчете об исполнении бюджета (форма 0503117).</w:t>
      </w:r>
      <w:proofErr w:type="gramEnd"/>
    </w:p>
    <w:p w:rsidR="00F427B0" w:rsidRDefault="00F427B0" w:rsidP="00F427B0">
      <w:pPr>
        <w:ind w:firstLine="709"/>
        <w:jc w:val="both"/>
        <w:rPr>
          <w:sz w:val="28"/>
          <w:szCs w:val="28"/>
        </w:rPr>
      </w:pPr>
      <w:r>
        <w:rPr>
          <w:sz w:val="28"/>
          <w:szCs w:val="28"/>
        </w:rPr>
        <w:t xml:space="preserve">Контрольные соотношения между показателями форм бюджетной отчетности, проанализированные в результате выборочной проверки, соблюдены: соотношения основных средств, непроизведенных активов, материальных запасов, расходов, дебиторской и кредиторской задолженностей соответствуют значениям, отраженных в формах: Баланс исполнения бюджета (форма 0503120), Сведения о движении нефинансовых активов (форма 0503168), Сведения по дебиторской и кредиторской задолженности (форма 0503169),Сведения об остатках денежных средств на счетах получателя бюджетных средств (форма 0503178). Бюджетная отчетность соответствует установленным требованиям по составу, содержанию и представлению.   </w:t>
      </w:r>
    </w:p>
    <w:p w:rsidR="00F427B0" w:rsidRDefault="00F427B0" w:rsidP="00F427B0">
      <w:pPr>
        <w:ind w:firstLine="709"/>
        <w:jc w:val="center"/>
        <w:rPr>
          <w:sz w:val="28"/>
          <w:szCs w:val="28"/>
        </w:rPr>
      </w:pPr>
    </w:p>
    <w:p w:rsidR="00F427B0" w:rsidRDefault="00F427B0" w:rsidP="00F427B0">
      <w:pPr>
        <w:ind w:firstLine="709"/>
        <w:jc w:val="center"/>
        <w:rPr>
          <w:sz w:val="28"/>
          <w:szCs w:val="28"/>
        </w:rPr>
      </w:pPr>
      <w:r>
        <w:rPr>
          <w:sz w:val="28"/>
          <w:szCs w:val="28"/>
        </w:rPr>
        <w:t xml:space="preserve">Исполнение основных характеристик бюджета сельского поселения </w:t>
      </w:r>
      <w:proofErr w:type="spellStart"/>
      <w:r>
        <w:rPr>
          <w:sz w:val="28"/>
          <w:szCs w:val="28"/>
        </w:rPr>
        <w:t>Подлубовский</w:t>
      </w:r>
      <w:proofErr w:type="spellEnd"/>
      <w:r>
        <w:rPr>
          <w:sz w:val="28"/>
          <w:szCs w:val="28"/>
        </w:rPr>
        <w:t xml:space="preserve"> сельсовет</w:t>
      </w:r>
    </w:p>
    <w:p w:rsidR="00F427B0" w:rsidRDefault="00F427B0" w:rsidP="00F427B0">
      <w:pPr>
        <w:ind w:firstLine="709"/>
        <w:jc w:val="center"/>
        <w:rPr>
          <w:sz w:val="28"/>
          <w:szCs w:val="28"/>
        </w:rPr>
      </w:pPr>
      <w:r>
        <w:rPr>
          <w:sz w:val="28"/>
          <w:szCs w:val="28"/>
        </w:rPr>
        <w:t xml:space="preserve"> муниципального района </w:t>
      </w:r>
      <w:proofErr w:type="spellStart"/>
      <w:r>
        <w:rPr>
          <w:sz w:val="28"/>
          <w:szCs w:val="28"/>
        </w:rPr>
        <w:t>Кармаскалинский</w:t>
      </w:r>
      <w:proofErr w:type="spellEnd"/>
      <w:r>
        <w:rPr>
          <w:sz w:val="28"/>
          <w:szCs w:val="28"/>
        </w:rPr>
        <w:t xml:space="preserve"> район</w:t>
      </w:r>
    </w:p>
    <w:p w:rsidR="00F427B0" w:rsidRDefault="00F427B0" w:rsidP="00F427B0">
      <w:pPr>
        <w:ind w:firstLine="709"/>
        <w:jc w:val="center"/>
        <w:rPr>
          <w:b/>
          <w:sz w:val="28"/>
          <w:szCs w:val="28"/>
        </w:rPr>
      </w:pPr>
      <w:r>
        <w:rPr>
          <w:sz w:val="28"/>
          <w:szCs w:val="28"/>
        </w:rPr>
        <w:t xml:space="preserve"> Республики Башкортостан</w:t>
      </w:r>
    </w:p>
    <w:p w:rsidR="00F427B0" w:rsidRDefault="00F427B0" w:rsidP="00F427B0">
      <w:pPr>
        <w:ind w:firstLine="709"/>
        <w:jc w:val="center"/>
        <w:rPr>
          <w:b/>
          <w:sz w:val="28"/>
          <w:szCs w:val="28"/>
        </w:rPr>
      </w:pPr>
    </w:p>
    <w:p w:rsidR="00F427B0" w:rsidRDefault="00F427B0" w:rsidP="00F427B0">
      <w:pPr>
        <w:ind w:firstLine="709"/>
        <w:jc w:val="both"/>
        <w:rPr>
          <w:sz w:val="28"/>
          <w:szCs w:val="28"/>
        </w:rPr>
      </w:pPr>
      <w:r>
        <w:rPr>
          <w:sz w:val="28"/>
          <w:szCs w:val="28"/>
        </w:rPr>
        <w:t xml:space="preserve">Бюджет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исполнен  по доходам в сумме  </w:t>
      </w:r>
      <w:r w:rsidR="00303B61">
        <w:rPr>
          <w:sz w:val="28"/>
          <w:szCs w:val="28"/>
          <w:lang w:val="be-BY"/>
        </w:rPr>
        <w:t>22497,18</w:t>
      </w:r>
      <w:r>
        <w:rPr>
          <w:sz w:val="28"/>
          <w:szCs w:val="28"/>
          <w:lang w:val="be-BY"/>
        </w:rPr>
        <w:t xml:space="preserve"> тыс. </w:t>
      </w:r>
      <w:r>
        <w:rPr>
          <w:sz w:val="28"/>
          <w:szCs w:val="28"/>
        </w:rPr>
        <w:t xml:space="preserve">рублей или </w:t>
      </w:r>
      <w:r w:rsidR="00AF2C46">
        <w:rPr>
          <w:sz w:val="28"/>
          <w:szCs w:val="28"/>
        </w:rPr>
        <w:t>102</w:t>
      </w:r>
      <w:r>
        <w:rPr>
          <w:sz w:val="28"/>
          <w:szCs w:val="28"/>
        </w:rPr>
        <w:t>,</w:t>
      </w:r>
      <w:r w:rsidR="008F3765">
        <w:rPr>
          <w:sz w:val="28"/>
          <w:szCs w:val="28"/>
        </w:rPr>
        <w:t>2</w:t>
      </w:r>
      <w:r>
        <w:rPr>
          <w:sz w:val="28"/>
          <w:szCs w:val="28"/>
        </w:rPr>
        <w:t xml:space="preserve">% к уточненному плану, расходы составили </w:t>
      </w:r>
      <w:r w:rsidR="00303B61">
        <w:rPr>
          <w:sz w:val="28"/>
          <w:szCs w:val="28"/>
        </w:rPr>
        <w:t>22078,94</w:t>
      </w:r>
      <w:r>
        <w:rPr>
          <w:sz w:val="28"/>
          <w:szCs w:val="28"/>
        </w:rPr>
        <w:t xml:space="preserve"> тыс. рублей или 9</w:t>
      </w:r>
      <w:r w:rsidR="00AF2C46">
        <w:rPr>
          <w:sz w:val="28"/>
          <w:szCs w:val="28"/>
        </w:rPr>
        <w:t>9</w:t>
      </w:r>
      <w:r>
        <w:rPr>
          <w:sz w:val="28"/>
          <w:szCs w:val="28"/>
        </w:rPr>
        <w:t>,</w:t>
      </w:r>
      <w:r w:rsidR="008F3765">
        <w:rPr>
          <w:sz w:val="28"/>
          <w:szCs w:val="28"/>
        </w:rPr>
        <w:t>3</w:t>
      </w:r>
      <w:r>
        <w:rPr>
          <w:sz w:val="28"/>
          <w:szCs w:val="28"/>
        </w:rPr>
        <w:t xml:space="preserve"> % к уточненному плану. Бюджет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исполнен с </w:t>
      </w:r>
      <w:r w:rsidR="00303B61">
        <w:rPr>
          <w:sz w:val="28"/>
          <w:szCs w:val="28"/>
        </w:rPr>
        <w:t>про</w:t>
      </w:r>
      <w:r>
        <w:rPr>
          <w:sz w:val="28"/>
          <w:szCs w:val="28"/>
        </w:rPr>
        <w:t xml:space="preserve">фицитом в сумме </w:t>
      </w:r>
      <w:r w:rsidR="00303B61">
        <w:rPr>
          <w:sz w:val="28"/>
          <w:szCs w:val="28"/>
        </w:rPr>
        <w:t>418,24</w:t>
      </w:r>
      <w:r>
        <w:rPr>
          <w:sz w:val="28"/>
          <w:szCs w:val="28"/>
        </w:rPr>
        <w:t xml:space="preserve"> тыс. рублей.</w:t>
      </w:r>
    </w:p>
    <w:p w:rsidR="00F427B0" w:rsidRDefault="00F427B0" w:rsidP="008023A7">
      <w:pPr>
        <w:ind w:firstLine="709"/>
        <w:jc w:val="both"/>
        <w:rPr>
          <w:sz w:val="28"/>
          <w:szCs w:val="28"/>
        </w:rPr>
      </w:pPr>
      <w:r>
        <w:rPr>
          <w:sz w:val="28"/>
          <w:szCs w:val="28"/>
        </w:rPr>
        <w:t xml:space="preserve">                                                                </w:t>
      </w:r>
      <w:r w:rsidR="008023A7">
        <w:rPr>
          <w:sz w:val="28"/>
          <w:szCs w:val="28"/>
        </w:rPr>
        <w:t xml:space="preserve">                        </w:t>
      </w:r>
    </w:p>
    <w:p w:rsidR="00F427B0" w:rsidRDefault="00F427B0" w:rsidP="00F427B0">
      <w:pPr>
        <w:ind w:firstLine="709"/>
        <w:jc w:val="both"/>
        <w:rPr>
          <w:sz w:val="28"/>
          <w:szCs w:val="28"/>
        </w:rPr>
      </w:pPr>
      <w:r>
        <w:rPr>
          <w:sz w:val="28"/>
          <w:szCs w:val="28"/>
        </w:rPr>
        <w:t xml:space="preserve">                                                                                                   Таблица 1</w:t>
      </w:r>
    </w:p>
    <w:tbl>
      <w:tblPr>
        <w:tblW w:w="9559" w:type="dxa"/>
        <w:tblInd w:w="93" w:type="dxa"/>
        <w:tblLayout w:type="fixed"/>
        <w:tblLook w:val="04A0" w:firstRow="1" w:lastRow="0" w:firstColumn="1" w:lastColumn="0" w:noHBand="0" w:noVBand="1"/>
      </w:tblPr>
      <w:tblGrid>
        <w:gridCol w:w="1858"/>
        <w:gridCol w:w="1559"/>
        <w:gridCol w:w="1560"/>
        <w:gridCol w:w="1511"/>
        <w:gridCol w:w="1618"/>
        <w:gridCol w:w="1453"/>
      </w:tblGrid>
      <w:tr w:rsidR="00F427B0" w:rsidTr="00062B19">
        <w:trPr>
          <w:trHeight w:val="300"/>
        </w:trPr>
        <w:tc>
          <w:tcPr>
            <w:tcW w:w="1858" w:type="dxa"/>
            <w:noWrap/>
            <w:vAlign w:val="bottom"/>
            <w:hideMark/>
          </w:tcPr>
          <w:p w:rsidR="00F427B0" w:rsidRDefault="00F427B0" w:rsidP="00062B19">
            <w:pPr>
              <w:rPr>
                <w:sz w:val="28"/>
                <w:szCs w:val="28"/>
              </w:rPr>
            </w:pPr>
          </w:p>
        </w:tc>
        <w:tc>
          <w:tcPr>
            <w:tcW w:w="1559" w:type="dxa"/>
            <w:noWrap/>
            <w:vAlign w:val="bottom"/>
            <w:hideMark/>
          </w:tcPr>
          <w:p w:rsidR="00F427B0" w:rsidRDefault="00F427B0" w:rsidP="00062B19">
            <w:pPr>
              <w:rPr>
                <w:sz w:val="20"/>
                <w:szCs w:val="20"/>
              </w:rPr>
            </w:pPr>
          </w:p>
        </w:tc>
        <w:tc>
          <w:tcPr>
            <w:tcW w:w="1560" w:type="dxa"/>
            <w:noWrap/>
            <w:vAlign w:val="bottom"/>
            <w:hideMark/>
          </w:tcPr>
          <w:p w:rsidR="00F427B0" w:rsidRDefault="00F427B0" w:rsidP="00062B19">
            <w:pPr>
              <w:rPr>
                <w:sz w:val="20"/>
                <w:szCs w:val="20"/>
              </w:rPr>
            </w:pPr>
          </w:p>
        </w:tc>
        <w:tc>
          <w:tcPr>
            <w:tcW w:w="1511" w:type="dxa"/>
            <w:noWrap/>
            <w:vAlign w:val="bottom"/>
            <w:hideMark/>
          </w:tcPr>
          <w:p w:rsidR="00F427B0" w:rsidRDefault="00F427B0" w:rsidP="00062B19">
            <w:pPr>
              <w:rPr>
                <w:sz w:val="20"/>
                <w:szCs w:val="20"/>
              </w:rPr>
            </w:pPr>
          </w:p>
        </w:tc>
        <w:tc>
          <w:tcPr>
            <w:tcW w:w="1618" w:type="dxa"/>
            <w:noWrap/>
            <w:vAlign w:val="bottom"/>
            <w:hideMark/>
          </w:tcPr>
          <w:p w:rsidR="00F427B0" w:rsidRDefault="00F427B0" w:rsidP="00062B19">
            <w:pPr>
              <w:rPr>
                <w:sz w:val="20"/>
                <w:szCs w:val="20"/>
              </w:rPr>
            </w:pPr>
          </w:p>
        </w:tc>
        <w:tc>
          <w:tcPr>
            <w:tcW w:w="1453" w:type="dxa"/>
            <w:noWrap/>
            <w:vAlign w:val="bottom"/>
            <w:hideMark/>
          </w:tcPr>
          <w:p w:rsidR="00F427B0" w:rsidRDefault="00F427B0" w:rsidP="00062B19">
            <w:pPr>
              <w:jc w:val="right"/>
              <w:rPr>
                <w:color w:val="000000"/>
                <w:sz w:val="22"/>
                <w:szCs w:val="22"/>
              </w:rPr>
            </w:pPr>
            <w:proofErr w:type="spellStart"/>
            <w:r>
              <w:rPr>
                <w:color w:val="000000"/>
              </w:rPr>
              <w:t>тыс.руб</w:t>
            </w:r>
            <w:proofErr w:type="spellEnd"/>
          </w:p>
        </w:tc>
      </w:tr>
      <w:tr w:rsidR="00F427B0" w:rsidTr="00062B19">
        <w:trPr>
          <w:trHeight w:val="300"/>
        </w:trPr>
        <w:tc>
          <w:tcPr>
            <w:tcW w:w="1858" w:type="dxa"/>
            <w:vMerge w:val="restart"/>
            <w:tcBorders>
              <w:top w:val="single" w:sz="4" w:space="0" w:color="auto"/>
              <w:left w:val="single" w:sz="4" w:space="0" w:color="auto"/>
              <w:bottom w:val="single" w:sz="4" w:space="0" w:color="auto"/>
              <w:right w:val="single" w:sz="4" w:space="0" w:color="auto"/>
            </w:tcBorders>
            <w:vAlign w:val="bottom"/>
            <w:hideMark/>
          </w:tcPr>
          <w:p w:rsidR="00F427B0" w:rsidRDefault="00F427B0" w:rsidP="00062B19">
            <w:pPr>
              <w:jc w:val="center"/>
              <w:rPr>
                <w:color w:val="000000"/>
              </w:rPr>
            </w:pPr>
            <w:r>
              <w:rPr>
                <w:color w:val="000000"/>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bottom"/>
            <w:hideMark/>
          </w:tcPr>
          <w:p w:rsidR="00F427B0" w:rsidRDefault="00F427B0" w:rsidP="00303B61">
            <w:pPr>
              <w:jc w:val="center"/>
              <w:rPr>
                <w:color w:val="000000"/>
              </w:rPr>
            </w:pPr>
            <w:r>
              <w:rPr>
                <w:color w:val="000000"/>
              </w:rPr>
              <w:t>Утверждено решением о бюджете от 2</w:t>
            </w:r>
            <w:r w:rsidR="00303B61">
              <w:rPr>
                <w:color w:val="000000"/>
              </w:rPr>
              <w:t>3</w:t>
            </w:r>
            <w:r>
              <w:rPr>
                <w:color w:val="000000"/>
              </w:rPr>
              <w:t>.12.202</w:t>
            </w:r>
            <w:r w:rsidR="00303B61">
              <w:rPr>
                <w:color w:val="000000"/>
              </w:rPr>
              <w:t>2</w:t>
            </w:r>
            <w:r>
              <w:rPr>
                <w:color w:val="000000"/>
              </w:rPr>
              <w:t xml:space="preserve">№ </w:t>
            </w:r>
            <w:r w:rsidR="00303B61">
              <w:rPr>
                <w:color w:val="000000"/>
              </w:rPr>
              <w:t>38</w:t>
            </w:r>
            <w:r>
              <w:rPr>
                <w:color w:val="000000"/>
              </w:rPr>
              <w:t>-1</w:t>
            </w:r>
          </w:p>
        </w:tc>
        <w:tc>
          <w:tcPr>
            <w:tcW w:w="1560" w:type="dxa"/>
            <w:vMerge w:val="restart"/>
            <w:tcBorders>
              <w:top w:val="single" w:sz="4" w:space="0" w:color="auto"/>
              <w:left w:val="single" w:sz="4" w:space="0" w:color="auto"/>
              <w:bottom w:val="single" w:sz="4" w:space="0" w:color="auto"/>
              <w:right w:val="single" w:sz="4" w:space="0" w:color="auto"/>
            </w:tcBorders>
            <w:vAlign w:val="bottom"/>
            <w:hideMark/>
          </w:tcPr>
          <w:p w:rsidR="00F427B0" w:rsidRDefault="00F427B0" w:rsidP="00303B61">
            <w:pPr>
              <w:jc w:val="center"/>
              <w:rPr>
                <w:color w:val="000000"/>
              </w:rPr>
            </w:pPr>
            <w:r>
              <w:rPr>
                <w:color w:val="000000"/>
              </w:rPr>
              <w:t>Уточненный план на 202</w:t>
            </w:r>
            <w:r w:rsidR="00303B61">
              <w:rPr>
                <w:color w:val="000000"/>
              </w:rPr>
              <w:t>3</w:t>
            </w:r>
            <w:r>
              <w:rPr>
                <w:color w:val="000000"/>
              </w:rPr>
              <w:t>год</w:t>
            </w:r>
          </w:p>
        </w:tc>
        <w:tc>
          <w:tcPr>
            <w:tcW w:w="1511" w:type="dxa"/>
            <w:vMerge w:val="restart"/>
            <w:tcBorders>
              <w:top w:val="single" w:sz="4" w:space="0" w:color="auto"/>
              <w:left w:val="single" w:sz="4" w:space="0" w:color="auto"/>
              <w:bottom w:val="single" w:sz="4" w:space="0" w:color="auto"/>
              <w:right w:val="single" w:sz="4" w:space="0" w:color="auto"/>
            </w:tcBorders>
            <w:vAlign w:val="bottom"/>
            <w:hideMark/>
          </w:tcPr>
          <w:p w:rsidR="00F427B0" w:rsidRDefault="00F427B0" w:rsidP="00303B61">
            <w:pPr>
              <w:jc w:val="center"/>
              <w:rPr>
                <w:color w:val="000000"/>
              </w:rPr>
            </w:pPr>
            <w:r>
              <w:rPr>
                <w:color w:val="000000"/>
              </w:rPr>
              <w:t>Исполнено за 202</w:t>
            </w:r>
            <w:r w:rsidR="00303B61">
              <w:rPr>
                <w:color w:val="000000"/>
              </w:rPr>
              <w:t>3</w:t>
            </w:r>
            <w:r>
              <w:rPr>
                <w:color w:val="000000"/>
              </w:rPr>
              <w:t>год</w:t>
            </w:r>
          </w:p>
        </w:tc>
        <w:tc>
          <w:tcPr>
            <w:tcW w:w="3071" w:type="dxa"/>
            <w:gridSpan w:val="2"/>
            <w:tcBorders>
              <w:top w:val="single" w:sz="4" w:space="0" w:color="auto"/>
              <w:left w:val="nil"/>
              <w:bottom w:val="single" w:sz="4" w:space="0" w:color="auto"/>
              <w:right w:val="single" w:sz="4" w:space="0" w:color="auto"/>
            </w:tcBorders>
            <w:noWrap/>
            <w:vAlign w:val="bottom"/>
            <w:hideMark/>
          </w:tcPr>
          <w:p w:rsidR="00F427B0" w:rsidRDefault="00F427B0" w:rsidP="00062B19">
            <w:pPr>
              <w:jc w:val="center"/>
              <w:rPr>
                <w:color w:val="000000"/>
              </w:rPr>
            </w:pPr>
            <w:r>
              <w:rPr>
                <w:color w:val="000000"/>
              </w:rPr>
              <w:t>Исполнение, %</w:t>
            </w:r>
          </w:p>
        </w:tc>
      </w:tr>
      <w:tr w:rsidR="00F427B0" w:rsidTr="00062B19">
        <w:trPr>
          <w:trHeight w:val="1071"/>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rPr>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rPr>
                <w:color w:val="000000"/>
                <w:sz w:val="22"/>
                <w:szCs w:val="22"/>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rPr>
                <w:color w:val="000000"/>
                <w:sz w:val="22"/>
                <w:szCs w:val="22"/>
              </w:rPr>
            </w:pPr>
          </w:p>
        </w:tc>
        <w:tc>
          <w:tcPr>
            <w:tcW w:w="1618" w:type="dxa"/>
            <w:tcBorders>
              <w:top w:val="nil"/>
              <w:left w:val="nil"/>
              <w:bottom w:val="single" w:sz="4" w:space="0" w:color="auto"/>
              <w:right w:val="single" w:sz="4" w:space="0" w:color="auto"/>
            </w:tcBorders>
            <w:vAlign w:val="bottom"/>
            <w:hideMark/>
          </w:tcPr>
          <w:p w:rsidR="00F427B0" w:rsidRDefault="00F427B0" w:rsidP="00062B19">
            <w:pPr>
              <w:jc w:val="center"/>
              <w:rPr>
                <w:color w:val="000000"/>
              </w:rPr>
            </w:pPr>
            <w:r>
              <w:rPr>
                <w:color w:val="000000"/>
              </w:rPr>
              <w:t>к утвержденным значениям</w:t>
            </w:r>
          </w:p>
        </w:tc>
        <w:tc>
          <w:tcPr>
            <w:tcW w:w="1453" w:type="dxa"/>
            <w:tcBorders>
              <w:top w:val="nil"/>
              <w:left w:val="nil"/>
              <w:bottom w:val="single" w:sz="4" w:space="0" w:color="auto"/>
              <w:right w:val="single" w:sz="4" w:space="0" w:color="auto"/>
            </w:tcBorders>
            <w:vAlign w:val="bottom"/>
            <w:hideMark/>
          </w:tcPr>
          <w:p w:rsidR="00F427B0" w:rsidRDefault="00F427B0" w:rsidP="00062B19">
            <w:pPr>
              <w:jc w:val="center"/>
              <w:rPr>
                <w:color w:val="000000"/>
              </w:rPr>
            </w:pPr>
            <w:r>
              <w:rPr>
                <w:color w:val="000000"/>
              </w:rPr>
              <w:t>к уточненному плану</w:t>
            </w:r>
          </w:p>
        </w:tc>
      </w:tr>
      <w:tr w:rsidR="008F3765" w:rsidTr="00303B61">
        <w:trPr>
          <w:trHeight w:val="450"/>
        </w:trPr>
        <w:tc>
          <w:tcPr>
            <w:tcW w:w="1858" w:type="dxa"/>
            <w:tcBorders>
              <w:top w:val="nil"/>
              <w:left w:val="single" w:sz="4" w:space="0" w:color="auto"/>
              <w:bottom w:val="single" w:sz="4" w:space="0" w:color="auto"/>
              <w:right w:val="single" w:sz="4" w:space="0" w:color="auto"/>
            </w:tcBorders>
            <w:vAlign w:val="bottom"/>
            <w:hideMark/>
          </w:tcPr>
          <w:p w:rsidR="008F3765" w:rsidRDefault="008F3765" w:rsidP="00062B19">
            <w:pPr>
              <w:jc w:val="center"/>
              <w:rPr>
                <w:color w:val="000000"/>
              </w:rPr>
            </w:pPr>
            <w:r>
              <w:rPr>
                <w:color w:val="000000"/>
              </w:rPr>
              <w:t>Доходы</w:t>
            </w:r>
          </w:p>
        </w:tc>
        <w:tc>
          <w:tcPr>
            <w:tcW w:w="1559" w:type="dxa"/>
            <w:tcBorders>
              <w:top w:val="nil"/>
              <w:left w:val="nil"/>
              <w:bottom w:val="single" w:sz="4" w:space="0" w:color="auto"/>
              <w:right w:val="single" w:sz="4" w:space="0" w:color="auto"/>
            </w:tcBorders>
            <w:noWrap/>
            <w:vAlign w:val="bottom"/>
            <w:hideMark/>
          </w:tcPr>
          <w:p w:rsidR="008F3765" w:rsidRDefault="008F3765" w:rsidP="00AF2C46">
            <w:pPr>
              <w:jc w:val="center"/>
              <w:rPr>
                <w:color w:val="000000"/>
              </w:rPr>
            </w:pPr>
            <w:r>
              <w:rPr>
                <w:color w:val="000000"/>
              </w:rPr>
              <w:t>16396,9</w:t>
            </w:r>
          </w:p>
        </w:tc>
        <w:tc>
          <w:tcPr>
            <w:tcW w:w="1560"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22006,16</w:t>
            </w:r>
          </w:p>
        </w:tc>
        <w:tc>
          <w:tcPr>
            <w:tcW w:w="1511" w:type="dxa"/>
            <w:tcBorders>
              <w:top w:val="nil"/>
              <w:left w:val="nil"/>
              <w:bottom w:val="single" w:sz="4" w:space="0" w:color="auto"/>
              <w:right w:val="single" w:sz="4" w:space="0" w:color="auto"/>
            </w:tcBorders>
            <w:noWrap/>
            <w:vAlign w:val="bottom"/>
          </w:tcPr>
          <w:p w:rsidR="008F3765" w:rsidRDefault="008F3765" w:rsidP="00062B19">
            <w:pPr>
              <w:jc w:val="center"/>
              <w:rPr>
                <w:color w:val="000000"/>
              </w:rPr>
            </w:pPr>
            <w:r>
              <w:rPr>
                <w:color w:val="000000"/>
              </w:rPr>
              <w:t>22497,18</w:t>
            </w:r>
          </w:p>
        </w:tc>
        <w:tc>
          <w:tcPr>
            <w:tcW w:w="1618" w:type="dxa"/>
            <w:tcBorders>
              <w:top w:val="nil"/>
              <w:left w:val="nil"/>
              <w:bottom w:val="single" w:sz="4" w:space="0" w:color="auto"/>
              <w:right w:val="single" w:sz="4" w:space="0" w:color="auto"/>
            </w:tcBorders>
            <w:noWrap/>
            <w:vAlign w:val="bottom"/>
          </w:tcPr>
          <w:p w:rsidR="008F3765" w:rsidRDefault="008F3765" w:rsidP="00062B19">
            <w:pPr>
              <w:jc w:val="center"/>
              <w:rPr>
                <w:color w:val="000000"/>
              </w:rPr>
            </w:pPr>
            <w:r>
              <w:rPr>
                <w:color w:val="000000"/>
              </w:rPr>
              <w:t>137,2</w:t>
            </w:r>
          </w:p>
        </w:tc>
        <w:tc>
          <w:tcPr>
            <w:tcW w:w="1453" w:type="dxa"/>
            <w:tcBorders>
              <w:top w:val="nil"/>
              <w:left w:val="nil"/>
              <w:bottom w:val="single" w:sz="4" w:space="0" w:color="auto"/>
              <w:right w:val="single" w:sz="4" w:space="0" w:color="auto"/>
            </w:tcBorders>
            <w:noWrap/>
            <w:vAlign w:val="bottom"/>
          </w:tcPr>
          <w:p w:rsidR="008F3765" w:rsidRDefault="008F3765" w:rsidP="00990DBE">
            <w:pPr>
              <w:jc w:val="center"/>
              <w:rPr>
                <w:color w:val="000000"/>
              </w:rPr>
            </w:pPr>
            <w:r>
              <w:rPr>
                <w:color w:val="000000"/>
              </w:rPr>
              <w:t>102,2</w:t>
            </w:r>
          </w:p>
        </w:tc>
      </w:tr>
      <w:tr w:rsidR="008F3765" w:rsidTr="00303B61">
        <w:trPr>
          <w:trHeight w:val="450"/>
        </w:trPr>
        <w:tc>
          <w:tcPr>
            <w:tcW w:w="1858" w:type="dxa"/>
            <w:tcBorders>
              <w:top w:val="nil"/>
              <w:left w:val="single" w:sz="4" w:space="0" w:color="auto"/>
              <w:bottom w:val="single" w:sz="4" w:space="0" w:color="auto"/>
              <w:right w:val="single" w:sz="4" w:space="0" w:color="auto"/>
            </w:tcBorders>
            <w:vAlign w:val="bottom"/>
            <w:hideMark/>
          </w:tcPr>
          <w:p w:rsidR="008F3765" w:rsidRDefault="008F3765" w:rsidP="00062B19">
            <w:pPr>
              <w:jc w:val="center"/>
              <w:rPr>
                <w:color w:val="000000"/>
              </w:rPr>
            </w:pPr>
            <w:r>
              <w:rPr>
                <w:color w:val="000000"/>
              </w:rPr>
              <w:t>Расходы</w:t>
            </w:r>
          </w:p>
        </w:tc>
        <w:tc>
          <w:tcPr>
            <w:tcW w:w="1559"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16396,9</w:t>
            </w:r>
          </w:p>
        </w:tc>
        <w:tc>
          <w:tcPr>
            <w:tcW w:w="1560"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22228,5</w:t>
            </w:r>
          </w:p>
        </w:tc>
        <w:tc>
          <w:tcPr>
            <w:tcW w:w="1511" w:type="dxa"/>
            <w:tcBorders>
              <w:top w:val="nil"/>
              <w:left w:val="nil"/>
              <w:bottom w:val="single" w:sz="4" w:space="0" w:color="auto"/>
              <w:right w:val="single" w:sz="4" w:space="0" w:color="auto"/>
            </w:tcBorders>
            <w:noWrap/>
            <w:vAlign w:val="bottom"/>
          </w:tcPr>
          <w:p w:rsidR="008F3765" w:rsidRDefault="008F3765" w:rsidP="00062B19">
            <w:pPr>
              <w:jc w:val="center"/>
              <w:rPr>
                <w:color w:val="000000"/>
              </w:rPr>
            </w:pPr>
            <w:r>
              <w:rPr>
                <w:color w:val="000000"/>
              </w:rPr>
              <w:t>22078,94</w:t>
            </w:r>
          </w:p>
        </w:tc>
        <w:tc>
          <w:tcPr>
            <w:tcW w:w="1618" w:type="dxa"/>
            <w:tcBorders>
              <w:top w:val="nil"/>
              <w:left w:val="nil"/>
              <w:bottom w:val="single" w:sz="4" w:space="0" w:color="auto"/>
              <w:right w:val="single" w:sz="4" w:space="0" w:color="auto"/>
            </w:tcBorders>
            <w:noWrap/>
            <w:vAlign w:val="bottom"/>
          </w:tcPr>
          <w:p w:rsidR="008F3765" w:rsidRDefault="008F3765" w:rsidP="00062B19">
            <w:pPr>
              <w:jc w:val="center"/>
              <w:rPr>
                <w:color w:val="000000"/>
              </w:rPr>
            </w:pPr>
            <w:r>
              <w:rPr>
                <w:color w:val="000000"/>
              </w:rPr>
              <w:t>134,6</w:t>
            </w:r>
          </w:p>
        </w:tc>
        <w:tc>
          <w:tcPr>
            <w:tcW w:w="1453" w:type="dxa"/>
            <w:tcBorders>
              <w:top w:val="nil"/>
              <w:left w:val="nil"/>
              <w:bottom w:val="single" w:sz="4" w:space="0" w:color="auto"/>
              <w:right w:val="single" w:sz="4" w:space="0" w:color="auto"/>
            </w:tcBorders>
            <w:noWrap/>
            <w:vAlign w:val="bottom"/>
          </w:tcPr>
          <w:p w:rsidR="008F3765" w:rsidRDefault="008F3765" w:rsidP="00990DBE">
            <w:pPr>
              <w:jc w:val="center"/>
              <w:rPr>
                <w:color w:val="000000"/>
              </w:rPr>
            </w:pPr>
            <w:r>
              <w:rPr>
                <w:color w:val="000000"/>
              </w:rPr>
              <w:t>99,3</w:t>
            </w:r>
          </w:p>
        </w:tc>
      </w:tr>
      <w:tr w:rsidR="008F3765" w:rsidTr="00062B19">
        <w:trPr>
          <w:trHeight w:val="475"/>
        </w:trPr>
        <w:tc>
          <w:tcPr>
            <w:tcW w:w="1858" w:type="dxa"/>
            <w:tcBorders>
              <w:top w:val="nil"/>
              <w:left w:val="single" w:sz="4" w:space="0" w:color="auto"/>
              <w:bottom w:val="single" w:sz="4" w:space="0" w:color="auto"/>
              <w:right w:val="single" w:sz="4" w:space="0" w:color="auto"/>
            </w:tcBorders>
            <w:vAlign w:val="bottom"/>
            <w:hideMark/>
          </w:tcPr>
          <w:p w:rsidR="008F3765" w:rsidRDefault="008F3765" w:rsidP="00062B19">
            <w:pPr>
              <w:jc w:val="center"/>
              <w:rPr>
                <w:color w:val="000000"/>
              </w:rPr>
            </w:pPr>
            <w:r>
              <w:rPr>
                <w:color w:val="000000"/>
              </w:rPr>
              <w:t xml:space="preserve"> Дефицит (-) Профицит (+)</w:t>
            </w:r>
          </w:p>
        </w:tc>
        <w:tc>
          <w:tcPr>
            <w:tcW w:w="1559"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0,0</w:t>
            </w:r>
          </w:p>
        </w:tc>
        <w:tc>
          <w:tcPr>
            <w:tcW w:w="1560" w:type="dxa"/>
            <w:tcBorders>
              <w:top w:val="nil"/>
              <w:left w:val="nil"/>
              <w:bottom w:val="single" w:sz="4" w:space="0" w:color="auto"/>
              <w:right w:val="single" w:sz="4" w:space="0" w:color="auto"/>
            </w:tcBorders>
            <w:noWrap/>
            <w:vAlign w:val="bottom"/>
            <w:hideMark/>
          </w:tcPr>
          <w:p w:rsidR="008F3765" w:rsidRDefault="008F3765" w:rsidP="00303B61">
            <w:pPr>
              <w:jc w:val="center"/>
              <w:rPr>
                <w:color w:val="000000"/>
              </w:rPr>
            </w:pPr>
            <w:r>
              <w:rPr>
                <w:color w:val="000000"/>
              </w:rPr>
              <w:t>-222,33</w:t>
            </w:r>
          </w:p>
        </w:tc>
        <w:tc>
          <w:tcPr>
            <w:tcW w:w="1511" w:type="dxa"/>
            <w:tcBorders>
              <w:top w:val="nil"/>
              <w:left w:val="nil"/>
              <w:bottom w:val="single" w:sz="4" w:space="0" w:color="auto"/>
              <w:right w:val="single" w:sz="4" w:space="0" w:color="auto"/>
            </w:tcBorders>
            <w:noWrap/>
            <w:vAlign w:val="bottom"/>
            <w:hideMark/>
          </w:tcPr>
          <w:p w:rsidR="008F3765" w:rsidRDefault="008F3765" w:rsidP="00303B61">
            <w:pPr>
              <w:jc w:val="center"/>
              <w:rPr>
                <w:color w:val="000000"/>
              </w:rPr>
            </w:pPr>
            <w:r>
              <w:rPr>
                <w:color w:val="000000"/>
              </w:rPr>
              <w:t>+418,24</w:t>
            </w:r>
          </w:p>
        </w:tc>
        <w:tc>
          <w:tcPr>
            <w:tcW w:w="1618"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х</w:t>
            </w:r>
          </w:p>
        </w:tc>
        <w:tc>
          <w:tcPr>
            <w:tcW w:w="1453" w:type="dxa"/>
            <w:tcBorders>
              <w:top w:val="nil"/>
              <w:left w:val="nil"/>
              <w:bottom w:val="single" w:sz="4" w:space="0" w:color="auto"/>
              <w:right w:val="single" w:sz="4" w:space="0" w:color="auto"/>
            </w:tcBorders>
            <w:noWrap/>
            <w:vAlign w:val="bottom"/>
            <w:hideMark/>
          </w:tcPr>
          <w:p w:rsidR="008F3765" w:rsidRDefault="008F3765" w:rsidP="00062B19">
            <w:pPr>
              <w:jc w:val="center"/>
              <w:rPr>
                <w:color w:val="000000"/>
              </w:rPr>
            </w:pPr>
            <w:r>
              <w:rPr>
                <w:color w:val="000000"/>
              </w:rPr>
              <w:t>х</w:t>
            </w:r>
          </w:p>
        </w:tc>
      </w:tr>
    </w:tbl>
    <w:p w:rsidR="00F427B0" w:rsidRDefault="00F427B0" w:rsidP="00F427B0">
      <w:pPr>
        <w:ind w:firstLine="709"/>
        <w:jc w:val="both"/>
        <w:rPr>
          <w:sz w:val="28"/>
          <w:szCs w:val="28"/>
        </w:rPr>
      </w:pPr>
    </w:p>
    <w:p w:rsidR="00F427B0" w:rsidRDefault="00F427B0" w:rsidP="00F427B0">
      <w:pPr>
        <w:ind w:firstLine="709"/>
        <w:jc w:val="both"/>
        <w:rPr>
          <w:sz w:val="28"/>
          <w:szCs w:val="28"/>
        </w:rPr>
      </w:pPr>
      <w:r>
        <w:rPr>
          <w:sz w:val="28"/>
          <w:szCs w:val="28"/>
        </w:rPr>
        <w:t xml:space="preserve">Общая характеристика доходов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по видам доходов приведена в таблице 2.</w:t>
      </w:r>
    </w:p>
    <w:p w:rsidR="008023A7" w:rsidRDefault="00F427B0" w:rsidP="00F427B0">
      <w:pPr>
        <w:ind w:firstLine="709"/>
        <w:jc w:val="both"/>
        <w:rPr>
          <w:sz w:val="28"/>
          <w:szCs w:val="28"/>
        </w:rPr>
      </w:pPr>
      <w:r>
        <w:rPr>
          <w:sz w:val="28"/>
          <w:szCs w:val="28"/>
        </w:rPr>
        <w:t xml:space="preserve">                                                                     </w:t>
      </w:r>
    </w:p>
    <w:p w:rsidR="008023A7" w:rsidRDefault="008023A7" w:rsidP="00F427B0">
      <w:pPr>
        <w:ind w:firstLine="709"/>
        <w:jc w:val="both"/>
        <w:rPr>
          <w:sz w:val="28"/>
          <w:szCs w:val="28"/>
        </w:rPr>
      </w:pPr>
    </w:p>
    <w:p w:rsidR="00F427B0" w:rsidRDefault="00F427B0" w:rsidP="00F427B0">
      <w:pPr>
        <w:ind w:firstLine="709"/>
        <w:jc w:val="both"/>
        <w:rPr>
          <w:sz w:val="28"/>
          <w:szCs w:val="28"/>
        </w:rPr>
      </w:pPr>
      <w:r>
        <w:rPr>
          <w:sz w:val="28"/>
          <w:szCs w:val="28"/>
        </w:rPr>
        <w:lastRenderedPageBreak/>
        <w:t xml:space="preserve">                               Таблица 2                                                                                    </w:t>
      </w:r>
    </w:p>
    <w:p w:rsidR="00F427B0" w:rsidRDefault="00F427B0" w:rsidP="00F427B0">
      <w:pPr>
        <w:ind w:firstLine="709"/>
        <w:jc w:val="right"/>
        <w:rPr>
          <w:sz w:val="18"/>
          <w:szCs w:val="18"/>
        </w:rPr>
      </w:pPr>
      <w:r>
        <w:rPr>
          <w:sz w:val="28"/>
          <w:szCs w:val="28"/>
        </w:rPr>
        <w:t xml:space="preserve">                                          </w:t>
      </w:r>
      <w:proofErr w:type="spellStart"/>
      <w:r>
        <w:rPr>
          <w:sz w:val="18"/>
          <w:szCs w:val="18"/>
        </w:rPr>
        <w:t>тыс</w:t>
      </w:r>
      <w:proofErr w:type="gramStart"/>
      <w:r>
        <w:rPr>
          <w:sz w:val="18"/>
          <w:szCs w:val="18"/>
        </w:rPr>
        <w:t>.р</w:t>
      </w:r>
      <w:proofErr w:type="gramEnd"/>
      <w:r>
        <w:rPr>
          <w:sz w:val="18"/>
          <w:szCs w:val="18"/>
        </w:rPr>
        <w:t>уб</w:t>
      </w:r>
      <w:proofErr w:type="spellEnd"/>
    </w:p>
    <w:tbl>
      <w:tblPr>
        <w:tblW w:w="12488" w:type="dxa"/>
        <w:tblInd w:w="93" w:type="dxa"/>
        <w:tblLayout w:type="fixed"/>
        <w:tblLook w:val="04A0" w:firstRow="1" w:lastRow="0" w:firstColumn="1" w:lastColumn="0" w:noHBand="0" w:noVBand="1"/>
      </w:tblPr>
      <w:tblGrid>
        <w:gridCol w:w="15"/>
        <w:gridCol w:w="2688"/>
        <w:gridCol w:w="6"/>
        <w:gridCol w:w="1127"/>
        <w:gridCol w:w="7"/>
        <w:gridCol w:w="1130"/>
        <w:gridCol w:w="709"/>
        <w:gridCol w:w="1132"/>
        <w:gridCol w:w="1137"/>
        <w:gridCol w:w="712"/>
        <w:gridCol w:w="25"/>
        <w:gridCol w:w="966"/>
        <w:gridCol w:w="6"/>
        <w:gridCol w:w="136"/>
        <w:gridCol w:w="20"/>
        <w:gridCol w:w="2672"/>
      </w:tblGrid>
      <w:tr w:rsidR="00F427B0" w:rsidTr="00F427B0">
        <w:trPr>
          <w:gridAfter w:val="3"/>
          <w:wAfter w:w="2828" w:type="dxa"/>
          <w:trHeight w:val="300"/>
        </w:trPr>
        <w:tc>
          <w:tcPr>
            <w:tcW w:w="27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Вид дохода</w:t>
            </w:r>
          </w:p>
        </w:tc>
        <w:tc>
          <w:tcPr>
            <w:tcW w:w="2979" w:type="dxa"/>
            <w:gridSpan w:val="5"/>
            <w:tcBorders>
              <w:top w:val="single" w:sz="4" w:space="0" w:color="auto"/>
              <w:left w:val="nil"/>
              <w:bottom w:val="single" w:sz="4" w:space="0" w:color="auto"/>
              <w:right w:val="single" w:sz="4" w:space="0" w:color="auto"/>
            </w:tcBorders>
            <w:noWrap/>
            <w:vAlign w:val="center"/>
            <w:hideMark/>
          </w:tcPr>
          <w:p w:rsidR="00F427B0" w:rsidRDefault="00F427B0" w:rsidP="008F3765">
            <w:pPr>
              <w:jc w:val="center"/>
              <w:rPr>
                <w:b/>
                <w:bCs/>
                <w:color w:val="000000"/>
                <w:sz w:val="16"/>
                <w:szCs w:val="16"/>
              </w:rPr>
            </w:pPr>
            <w:r>
              <w:rPr>
                <w:b/>
                <w:bCs/>
                <w:color w:val="000000"/>
                <w:sz w:val="16"/>
                <w:szCs w:val="16"/>
              </w:rPr>
              <w:t>на 1 января 202</w:t>
            </w:r>
            <w:r w:rsidR="008F3765">
              <w:rPr>
                <w:b/>
                <w:bCs/>
                <w:color w:val="000000"/>
                <w:sz w:val="16"/>
                <w:szCs w:val="16"/>
              </w:rPr>
              <w:t>3</w:t>
            </w:r>
          </w:p>
        </w:tc>
        <w:tc>
          <w:tcPr>
            <w:tcW w:w="3006" w:type="dxa"/>
            <w:gridSpan w:val="4"/>
            <w:tcBorders>
              <w:top w:val="single" w:sz="4" w:space="0" w:color="auto"/>
              <w:left w:val="nil"/>
              <w:bottom w:val="single" w:sz="4" w:space="0" w:color="auto"/>
              <w:right w:val="single" w:sz="4" w:space="0" w:color="auto"/>
            </w:tcBorders>
            <w:noWrap/>
            <w:vAlign w:val="center"/>
            <w:hideMark/>
          </w:tcPr>
          <w:p w:rsidR="00F427B0" w:rsidRDefault="00F427B0" w:rsidP="008F3765">
            <w:pPr>
              <w:jc w:val="center"/>
              <w:rPr>
                <w:b/>
                <w:bCs/>
                <w:color w:val="000000"/>
                <w:sz w:val="16"/>
                <w:szCs w:val="16"/>
              </w:rPr>
            </w:pPr>
            <w:r>
              <w:rPr>
                <w:b/>
                <w:bCs/>
                <w:color w:val="000000"/>
                <w:sz w:val="16"/>
                <w:szCs w:val="16"/>
              </w:rPr>
              <w:t>на 1 января 202</w:t>
            </w:r>
            <w:r w:rsidR="008F3765">
              <w:rPr>
                <w:b/>
                <w:bCs/>
                <w:color w:val="000000"/>
                <w:sz w:val="16"/>
                <w:szCs w:val="16"/>
              </w:rPr>
              <w:t>4</w:t>
            </w:r>
          </w:p>
        </w:tc>
        <w:tc>
          <w:tcPr>
            <w:tcW w:w="97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427B0" w:rsidRDefault="00F427B0" w:rsidP="008F3765">
            <w:pPr>
              <w:jc w:val="center"/>
              <w:rPr>
                <w:b/>
                <w:bCs/>
                <w:color w:val="000000"/>
                <w:sz w:val="16"/>
                <w:szCs w:val="16"/>
              </w:rPr>
            </w:pPr>
            <w:r>
              <w:rPr>
                <w:b/>
                <w:bCs/>
                <w:color w:val="000000"/>
                <w:sz w:val="16"/>
                <w:szCs w:val="16"/>
              </w:rPr>
              <w:t>202</w:t>
            </w:r>
            <w:r w:rsidR="008F3765">
              <w:rPr>
                <w:b/>
                <w:bCs/>
                <w:color w:val="000000"/>
                <w:sz w:val="16"/>
                <w:szCs w:val="16"/>
              </w:rPr>
              <w:t>3</w:t>
            </w:r>
            <w:r>
              <w:rPr>
                <w:b/>
                <w:bCs/>
                <w:color w:val="000000"/>
                <w:sz w:val="16"/>
                <w:szCs w:val="16"/>
              </w:rPr>
              <w:t xml:space="preserve"> год к 202</w:t>
            </w:r>
            <w:r w:rsidR="008F3765">
              <w:rPr>
                <w:b/>
                <w:bCs/>
                <w:color w:val="000000"/>
                <w:sz w:val="16"/>
                <w:szCs w:val="16"/>
              </w:rPr>
              <w:t>2</w:t>
            </w:r>
            <w:r>
              <w:rPr>
                <w:b/>
                <w:bCs/>
                <w:color w:val="000000"/>
                <w:sz w:val="16"/>
                <w:szCs w:val="16"/>
              </w:rPr>
              <w:t xml:space="preserve"> году, %</w:t>
            </w:r>
          </w:p>
        </w:tc>
      </w:tr>
      <w:tr w:rsidR="00F427B0" w:rsidTr="00F427B0">
        <w:trPr>
          <w:gridAfter w:val="3"/>
          <w:wAfter w:w="2828" w:type="dxa"/>
          <w:trHeight w:val="600"/>
        </w:trPr>
        <w:tc>
          <w:tcPr>
            <w:tcW w:w="2703" w:type="dxa"/>
            <w:gridSpan w:val="2"/>
            <w:vMerge/>
            <w:tcBorders>
              <w:top w:val="single" w:sz="4" w:space="0" w:color="auto"/>
              <w:left w:val="single" w:sz="4" w:space="0" w:color="auto"/>
              <w:bottom w:val="single" w:sz="4" w:space="0" w:color="auto"/>
              <w:right w:val="single" w:sz="4" w:space="0" w:color="auto"/>
            </w:tcBorders>
            <w:vAlign w:val="center"/>
            <w:hideMark/>
          </w:tcPr>
          <w:p w:rsidR="00F427B0" w:rsidRDefault="00F427B0" w:rsidP="00062B19">
            <w:pPr>
              <w:rPr>
                <w:b/>
                <w:bCs/>
                <w:color w:val="000000"/>
                <w:sz w:val="16"/>
                <w:szCs w:val="16"/>
              </w:rPr>
            </w:pPr>
          </w:p>
        </w:tc>
        <w:tc>
          <w:tcPr>
            <w:tcW w:w="1133" w:type="dxa"/>
            <w:gridSpan w:val="2"/>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План</w:t>
            </w:r>
          </w:p>
        </w:tc>
        <w:tc>
          <w:tcPr>
            <w:tcW w:w="1137" w:type="dxa"/>
            <w:gridSpan w:val="2"/>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Отчет</w:t>
            </w:r>
          </w:p>
        </w:tc>
        <w:tc>
          <w:tcPr>
            <w:tcW w:w="709" w:type="dxa"/>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 исполнения</w:t>
            </w:r>
          </w:p>
        </w:tc>
        <w:tc>
          <w:tcPr>
            <w:tcW w:w="1132" w:type="dxa"/>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План</w:t>
            </w:r>
          </w:p>
        </w:tc>
        <w:tc>
          <w:tcPr>
            <w:tcW w:w="1137" w:type="dxa"/>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Отчет</w:t>
            </w:r>
          </w:p>
        </w:tc>
        <w:tc>
          <w:tcPr>
            <w:tcW w:w="737" w:type="dxa"/>
            <w:gridSpan w:val="2"/>
            <w:tcBorders>
              <w:top w:val="nil"/>
              <w:left w:val="nil"/>
              <w:bottom w:val="single" w:sz="4" w:space="0" w:color="auto"/>
              <w:right w:val="single" w:sz="4" w:space="0" w:color="auto"/>
            </w:tcBorders>
            <w:vAlign w:val="center"/>
            <w:hideMark/>
          </w:tcPr>
          <w:p w:rsidR="00F427B0" w:rsidRDefault="00F427B0" w:rsidP="00062B19">
            <w:pPr>
              <w:jc w:val="center"/>
              <w:rPr>
                <w:b/>
                <w:bCs/>
                <w:color w:val="000000"/>
                <w:sz w:val="16"/>
                <w:szCs w:val="16"/>
              </w:rPr>
            </w:pPr>
            <w:r>
              <w:rPr>
                <w:b/>
                <w:bCs/>
                <w:color w:val="000000"/>
                <w:sz w:val="16"/>
                <w:szCs w:val="16"/>
              </w:rPr>
              <w:t>% исполнения</w:t>
            </w:r>
          </w:p>
        </w:tc>
        <w:tc>
          <w:tcPr>
            <w:tcW w:w="972" w:type="dxa"/>
            <w:gridSpan w:val="2"/>
            <w:vMerge/>
            <w:tcBorders>
              <w:top w:val="single" w:sz="4" w:space="0" w:color="auto"/>
              <w:left w:val="single" w:sz="4" w:space="0" w:color="auto"/>
              <w:bottom w:val="single" w:sz="4" w:space="0" w:color="000000"/>
              <w:right w:val="single" w:sz="4" w:space="0" w:color="auto"/>
            </w:tcBorders>
            <w:vAlign w:val="center"/>
            <w:hideMark/>
          </w:tcPr>
          <w:p w:rsidR="00F427B0" w:rsidRDefault="00F427B0" w:rsidP="00062B19">
            <w:pPr>
              <w:rPr>
                <w:b/>
                <w:bCs/>
                <w:color w:val="000000"/>
                <w:sz w:val="16"/>
                <w:szCs w:val="16"/>
              </w:rPr>
            </w:pPr>
          </w:p>
        </w:tc>
      </w:tr>
      <w:tr w:rsidR="00522455" w:rsidTr="008F3765">
        <w:trPr>
          <w:gridAfter w:val="3"/>
          <w:wAfter w:w="2828" w:type="dxa"/>
          <w:trHeight w:val="300"/>
        </w:trPr>
        <w:tc>
          <w:tcPr>
            <w:tcW w:w="2703" w:type="dxa"/>
            <w:gridSpan w:val="2"/>
            <w:tcBorders>
              <w:top w:val="nil"/>
              <w:left w:val="single" w:sz="4" w:space="0" w:color="auto"/>
              <w:bottom w:val="single" w:sz="4" w:space="0" w:color="auto"/>
              <w:right w:val="single" w:sz="4" w:space="0" w:color="auto"/>
            </w:tcBorders>
            <w:vAlign w:val="center"/>
            <w:hideMark/>
          </w:tcPr>
          <w:p w:rsidR="00522455" w:rsidRDefault="00522455" w:rsidP="00062B19">
            <w:pPr>
              <w:rPr>
                <w:color w:val="000000"/>
                <w:sz w:val="18"/>
                <w:szCs w:val="18"/>
              </w:rPr>
            </w:pPr>
            <w:r>
              <w:rPr>
                <w:color w:val="000000"/>
                <w:sz w:val="18"/>
                <w:szCs w:val="18"/>
              </w:rPr>
              <w:t xml:space="preserve">НАЛОГОВЫЕ И НЕНАЛОГОВЫЕ </w:t>
            </w:r>
            <w:proofErr w:type="spellStart"/>
            <w:r>
              <w:rPr>
                <w:color w:val="000000"/>
                <w:sz w:val="18"/>
                <w:szCs w:val="18"/>
              </w:rPr>
              <w:t>ДОХОДЫ</w:t>
            </w:r>
            <w:proofErr w:type="gramStart"/>
            <w:r>
              <w:rPr>
                <w:color w:val="000000"/>
                <w:sz w:val="18"/>
                <w:szCs w:val="18"/>
              </w:rPr>
              <w:t>,в</w:t>
            </w:r>
            <w:proofErr w:type="spellEnd"/>
            <w:proofErr w:type="gramEnd"/>
            <w:r>
              <w:rPr>
                <w:color w:val="000000"/>
                <w:sz w:val="18"/>
                <w:szCs w:val="18"/>
              </w:rPr>
              <w:t xml:space="preserve"> </w:t>
            </w:r>
            <w:proofErr w:type="spellStart"/>
            <w:r>
              <w:rPr>
                <w:color w:val="000000"/>
                <w:sz w:val="18"/>
                <w:szCs w:val="18"/>
              </w:rPr>
              <w:t>т.ч</w:t>
            </w:r>
            <w:proofErr w:type="spellEnd"/>
            <w:r>
              <w:rPr>
                <w:color w:val="000000"/>
                <w:sz w:val="18"/>
                <w:szCs w:val="18"/>
              </w:rPr>
              <w:t>:</w:t>
            </w:r>
          </w:p>
        </w:tc>
        <w:tc>
          <w:tcPr>
            <w:tcW w:w="1133" w:type="dxa"/>
            <w:gridSpan w:val="2"/>
            <w:tcBorders>
              <w:top w:val="nil"/>
              <w:left w:val="nil"/>
              <w:bottom w:val="single" w:sz="4" w:space="0" w:color="auto"/>
              <w:right w:val="single" w:sz="4" w:space="0" w:color="auto"/>
            </w:tcBorders>
            <w:noWrap/>
            <w:vAlign w:val="center"/>
            <w:hideMark/>
          </w:tcPr>
          <w:p w:rsidR="00522455" w:rsidRPr="00024251" w:rsidRDefault="00522455" w:rsidP="00990DBE">
            <w:pPr>
              <w:spacing w:line="240" w:lineRule="atLeast"/>
              <w:jc w:val="center"/>
              <w:rPr>
                <w:rFonts w:ascii="Segoe UI" w:eastAsia="Calibri" w:hAnsi="Segoe UI" w:cs="Segoe UI"/>
                <w:lang w:eastAsia="en-US"/>
              </w:rPr>
            </w:pPr>
            <w:r>
              <w:rPr>
                <w:color w:val="000000"/>
                <w:sz w:val="16"/>
                <w:szCs w:val="16"/>
              </w:rPr>
              <w:t>11985,62</w:t>
            </w:r>
          </w:p>
        </w:tc>
        <w:tc>
          <w:tcPr>
            <w:tcW w:w="1137" w:type="dxa"/>
            <w:gridSpan w:val="2"/>
            <w:tcBorders>
              <w:top w:val="nil"/>
              <w:left w:val="nil"/>
              <w:bottom w:val="single" w:sz="4" w:space="0" w:color="auto"/>
              <w:right w:val="single" w:sz="4" w:space="0" w:color="auto"/>
            </w:tcBorders>
            <w:noWrap/>
            <w:vAlign w:val="center"/>
            <w:hideMark/>
          </w:tcPr>
          <w:p w:rsidR="00522455" w:rsidRDefault="00522455" w:rsidP="00990DBE">
            <w:pPr>
              <w:spacing w:line="240" w:lineRule="atLeast"/>
              <w:jc w:val="center"/>
              <w:rPr>
                <w:rFonts w:ascii="Segoe UI" w:hAnsi="Segoe UI" w:cs="Segoe UI"/>
              </w:rPr>
            </w:pPr>
            <w:r>
              <w:rPr>
                <w:color w:val="000000"/>
                <w:sz w:val="16"/>
                <w:szCs w:val="16"/>
              </w:rPr>
              <w:t>12531,8</w:t>
            </w:r>
          </w:p>
        </w:tc>
        <w:tc>
          <w:tcPr>
            <w:tcW w:w="709" w:type="dxa"/>
            <w:tcBorders>
              <w:top w:val="nil"/>
              <w:left w:val="nil"/>
              <w:bottom w:val="single" w:sz="4" w:space="0" w:color="auto"/>
              <w:right w:val="single" w:sz="4" w:space="0" w:color="auto"/>
            </w:tcBorders>
            <w:noWrap/>
            <w:vAlign w:val="center"/>
            <w:hideMark/>
          </w:tcPr>
          <w:p w:rsidR="00522455" w:rsidRDefault="00522455" w:rsidP="00990DBE">
            <w:pPr>
              <w:jc w:val="center"/>
              <w:rPr>
                <w:color w:val="000000"/>
                <w:sz w:val="16"/>
                <w:szCs w:val="16"/>
              </w:rPr>
            </w:pPr>
            <w:r>
              <w:rPr>
                <w:color w:val="000000"/>
                <w:sz w:val="16"/>
                <w:szCs w:val="16"/>
              </w:rPr>
              <w:t>104,6</w:t>
            </w:r>
          </w:p>
        </w:tc>
        <w:tc>
          <w:tcPr>
            <w:tcW w:w="1132" w:type="dxa"/>
            <w:tcBorders>
              <w:top w:val="nil"/>
              <w:left w:val="nil"/>
              <w:bottom w:val="single" w:sz="4" w:space="0" w:color="auto"/>
              <w:right w:val="single" w:sz="4" w:space="0" w:color="auto"/>
            </w:tcBorders>
            <w:noWrap/>
            <w:vAlign w:val="center"/>
          </w:tcPr>
          <w:p w:rsidR="00522455" w:rsidRPr="00024251" w:rsidRDefault="00522455" w:rsidP="00990DBE">
            <w:pPr>
              <w:spacing w:line="240" w:lineRule="atLeast"/>
              <w:jc w:val="center"/>
              <w:rPr>
                <w:rFonts w:ascii="Segoe UI" w:eastAsia="Calibri" w:hAnsi="Segoe UI" w:cs="Segoe UI"/>
                <w:lang w:eastAsia="en-US"/>
              </w:rPr>
            </w:pPr>
            <w:r>
              <w:rPr>
                <w:color w:val="000000"/>
                <w:sz w:val="16"/>
                <w:szCs w:val="16"/>
              </w:rPr>
              <w:t>11167,34</w:t>
            </w:r>
          </w:p>
        </w:tc>
        <w:tc>
          <w:tcPr>
            <w:tcW w:w="1137" w:type="dxa"/>
            <w:tcBorders>
              <w:top w:val="nil"/>
              <w:left w:val="nil"/>
              <w:bottom w:val="single" w:sz="4" w:space="0" w:color="auto"/>
              <w:right w:val="single" w:sz="4" w:space="0" w:color="auto"/>
            </w:tcBorders>
            <w:noWrap/>
            <w:vAlign w:val="center"/>
          </w:tcPr>
          <w:p w:rsidR="00522455" w:rsidRDefault="00522455" w:rsidP="00990DBE">
            <w:pPr>
              <w:spacing w:line="240" w:lineRule="atLeast"/>
              <w:jc w:val="center"/>
              <w:rPr>
                <w:rFonts w:ascii="Segoe UI" w:hAnsi="Segoe UI" w:cs="Segoe UI"/>
              </w:rPr>
            </w:pPr>
            <w:r>
              <w:rPr>
                <w:color w:val="000000"/>
                <w:sz w:val="16"/>
                <w:szCs w:val="16"/>
              </w:rPr>
              <w:t>11592,98</w:t>
            </w:r>
          </w:p>
        </w:tc>
        <w:tc>
          <w:tcPr>
            <w:tcW w:w="737" w:type="dxa"/>
            <w:gridSpan w:val="2"/>
            <w:tcBorders>
              <w:top w:val="nil"/>
              <w:left w:val="nil"/>
              <w:bottom w:val="single" w:sz="4" w:space="0" w:color="auto"/>
              <w:right w:val="single" w:sz="4" w:space="0" w:color="auto"/>
            </w:tcBorders>
            <w:noWrap/>
            <w:vAlign w:val="center"/>
          </w:tcPr>
          <w:p w:rsidR="00522455" w:rsidRDefault="006F7704" w:rsidP="00990DBE">
            <w:pPr>
              <w:jc w:val="center"/>
              <w:rPr>
                <w:color w:val="000000"/>
                <w:sz w:val="16"/>
                <w:szCs w:val="16"/>
              </w:rPr>
            </w:pPr>
            <w:r>
              <w:rPr>
                <w:color w:val="000000"/>
                <w:sz w:val="16"/>
                <w:szCs w:val="16"/>
              </w:rPr>
              <w:t>103,8</w:t>
            </w:r>
          </w:p>
        </w:tc>
        <w:tc>
          <w:tcPr>
            <w:tcW w:w="972" w:type="dxa"/>
            <w:gridSpan w:val="2"/>
            <w:tcBorders>
              <w:top w:val="nil"/>
              <w:left w:val="nil"/>
              <w:bottom w:val="single" w:sz="4" w:space="0" w:color="auto"/>
              <w:right w:val="single" w:sz="4" w:space="0" w:color="auto"/>
            </w:tcBorders>
            <w:noWrap/>
            <w:vAlign w:val="center"/>
          </w:tcPr>
          <w:p w:rsidR="00522455" w:rsidRDefault="002B3D48" w:rsidP="00062B19">
            <w:pPr>
              <w:jc w:val="center"/>
              <w:rPr>
                <w:bCs/>
                <w:color w:val="000000"/>
                <w:sz w:val="16"/>
                <w:szCs w:val="16"/>
              </w:rPr>
            </w:pPr>
            <w:r>
              <w:rPr>
                <w:bCs/>
                <w:color w:val="000000"/>
                <w:sz w:val="16"/>
                <w:szCs w:val="16"/>
              </w:rPr>
              <w:t>92,5</w:t>
            </w:r>
          </w:p>
        </w:tc>
      </w:tr>
      <w:tr w:rsidR="008F3765" w:rsidTr="008F3765">
        <w:trPr>
          <w:gridAfter w:val="3"/>
          <w:wAfter w:w="2828" w:type="dxa"/>
          <w:trHeight w:val="300"/>
        </w:trPr>
        <w:tc>
          <w:tcPr>
            <w:tcW w:w="2703" w:type="dxa"/>
            <w:gridSpan w:val="2"/>
            <w:tcBorders>
              <w:top w:val="nil"/>
              <w:left w:val="single" w:sz="4" w:space="0" w:color="auto"/>
              <w:bottom w:val="single" w:sz="4" w:space="0" w:color="auto"/>
              <w:right w:val="single" w:sz="4" w:space="0" w:color="auto"/>
            </w:tcBorders>
            <w:vAlign w:val="center"/>
            <w:hideMark/>
          </w:tcPr>
          <w:p w:rsidR="008F3765" w:rsidRDefault="008F3765" w:rsidP="00062B19">
            <w:pPr>
              <w:rPr>
                <w:color w:val="000000"/>
                <w:sz w:val="18"/>
                <w:szCs w:val="18"/>
              </w:rPr>
            </w:pPr>
            <w:r>
              <w:rPr>
                <w:color w:val="000000"/>
                <w:sz w:val="18"/>
                <w:szCs w:val="18"/>
              </w:rPr>
              <w:t>НАЛОГИ НА ДОХОДЫ ФИЗИЧЕСКИХ ЛИЦ</w:t>
            </w:r>
          </w:p>
        </w:tc>
        <w:tc>
          <w:tcPr>
            <w:tcW w:w="1133"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606,19</w:t>
            </w:r>
          </w:p>
        </w:tc>
        <w:tc>
          <w:tcPr>
            <w:tcW w:w="1137"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606,26</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100,01</w:t>
            </w:r>
          </w:p>
        </w:tc>
        <w:tc>
          <w:tcPr>
            <w:tcW w:w="1132" w:type="dxa"/>
            <w:tcBorders>
              <w:top w:val="nil"/>
              <w:left w:val="nil"/>
              <w:bottom w:val="single" w:sz="4" w:space="0" w:color="auto"/>
              <w:right w:val="single" w:sz="4" w:space="0" w:color="auto"/>
            </w:tcBorders>
            <w:noWrap/>
            <w:vAlign w:val="center"/>
          </w:tcPr>
          <w:p w:rsidR="008F3765" w:rsidRDefault="00522455" w:rsidP="00522455">
            <w:pPr>
              <w:rPr>
                <w:color w:val="000000"/>
                <w:sz w:val="16"/>
                <w:szCs w:val="16"/>
              </w:rPr>
            </w:pPr>
            <w:r>
              <w:rPr>
                <w:color w:val="000000"/>
                <w:sz w:val="16"/>
                <w:szCs w:val="16"/>
              </w:rPr>
              <w:t>634,16</w:t>
            </w:r>
          </w:p>
        </w:tc>
        <w:tc>
          <w:tcPr>
            <w:tcW w:w="1137" w:type="dxa"/>
            <w:tcBorders>
              <w:top w:val="nil"/>
              <w:left w:val="nil"/>
              <w:bottom w:val="single" w:sz="4" w:space="0" w:color="auto"/>
              <w:right w:val="single" w:sz="4" w:space="0" w:color="auto"/>
            </w:tcBorders>
            <w:noWrap/>
            <w:vAlign w:val="center"/>
          </w:tcPr>
          <w:p w:rsidR="008F3765" w:rsidRDefault="00522455" w:rsidP="00062B19">
            <w:pPr>
              <w:jc w:val="center"/>
              <w:rPr>
                <w:color w:val="000000"/>
                <w:sz w:val="16"/>
                <w:szCs w:val="16"/>
              </w:rPr>
            </w:pPr>
            <w:r>
              <w:rPr>
                <w:color w:val="000000"/>
                <w:sz w:val="16"/>
                <w:szCs w:val="16"/>
              </w:rPr>
              <w:t>635,27</w:t>
            </w:r>
          </w:p>
        </w:tc>
        <w:tc>
          <w:tcPr>
            <w:tcW w:w="737" w:type="dxa"/>
            <w:gridSpan w:val="2"/>
            <w:tcBorders>
              <w:top w:val="nil"/>
              <w:left w:val="nil"/>
              <w:bottom w:val="single" w:sz="4" w:space="0" w:color="auto"/>
              <w:right w:val="single" w:sz="4" w:space="0" w:color="auto"/>
            </w:tcBorders>
            <w:noWrap/>
            <w:vAlign w:val="center"/>
          </w:tcPr>
          <w:p w:rsidR="008F3765" w:rsidRDefault="006F7704" w:rsidP="00062B19">
            <w:pPr>
              <w:jc w:val="center"/>
              <w:rPr>
                <w:color w:val="000000"/>
                <w:sz w:val="16"/>
                <w:szCs w:val="16"/>
              </w:rPr>
            </w:pPr>
            <w:r>
              <w:rPr>
                <w:color w:val="000000"/>
                <w:sz w:val="16"/>
                <w:szCs w:val="16"/>
              </w:rPr>
              <w:t>100,2</w:t>
            </w:r>
          </w:p>
        </w:tc>
        <w:tc>
          <w:tcPr>
            <w:tcW w:w="972" w:type="dxa"/>
            <w:gridSpan w:val="2"/>
            <w:tcBorders>
              <w:top w:val="nil"/>
              <w:left w:val="nil"/>
              <w:bottom w:val="single" w:sz="4" w:space="0" w:color="auto"/>
              <w:right w:val="single" w:sz="4" w:space="0" w:color="auto"/>
            </w:tcBorders>
            <w:noWrap/>
            <w:vAlign w:val="center"/>
          </w:tcPr>
          <w:p w:rsidR="008F3765" w:rsidRDefault="002B3D48" w:rsidP="00062B19">
            <w:pPr>
              <w:jc w:val="center"/>
              <w:rPr>
                <w:bCs/>
                <w:color w:val="000000"/>
                <w:sz w:val="16"/>
                <w:szCs w:val="16"/>
              </w:rPr>
            </w:pPr>
            <w:r>
              <w:rPr>
                <w:bCs/>
                <w:color w:val="000000"/>
                <w:sz w:val="16"/>
                <w:szCs w:val="16"/>
              </w:rPr>
              <w:t>104,8</w:t>
            </w:r>
          </w:p>
        </w:tc>
      </w:tr>
      <w:tr w:rsidR="008F3765" w:rsidTr="008F3765">
        <w:trPr>
          <w:gridAfter w:val="3"/>
          <w:wAfter w:w="2828" w:type="dxa"/>
          <w:trHeight w:val="840"/>
        </w:trPr>
        <w:tc>
          <w:tcPr>
            <w:tcW w:w="2703" w:type="dxa"/>
            <w:gridSpan w:val="2"/>
            <w:tcBorders>
              <w:top w:val="nil"/>
              <w:left w:val="single" w:sz="4" w:space="0" w:color="auto"/>
              <w:bottom w:val="single" w:sz="4" w:space="0" w:color="auto"/>
              <w:right w:val="single" w:sz="4" w:space="0" w:color="auto"/>
            </w:tcBorders>
            <w:vAlign w:val="center"/>
            <w:hideMark/>
          </w:tcPr>
          <w:p w:rsidR="008F3765" w:rsidRDefault="008F3765" w:rsidP="00062B19">
            <w:pPr>
              <w:rPr>
                <w:color w:val="000000"/>
                <w:sz w:val="18"/>
                <w:szCs w:val="18"/>
              </w:rPr>
            </w:pPr>
            <w:r>
              <w:rPr>
                <w:color w:val="000000"/>
                <w:sz w:val="18"/>
                <w:szCs w:val="18"/>
              </w:rPr>
              <w:t>НАЛОГИ НА СОВОКУПНЫЙ ДОХОД</w:t>
            </w:r>
          </w:p>
        </w:tc>
        <w:tc>
          <w:tcPr>
            <w:tcW w:w="1133"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1,45</w:t>
            </w:r>
          </w:p>
        </w:tc>
        <w:tc>
          <w:tcPr>
            <w:tcW w:w="1137"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1,48</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w:t>
            </w:r>
          </w:p>
        </w:tc>
        <w:tc>
          <w:tcPr>
            <w:tcW w:w="1132" w:type="dxa"/>
            <w:tcBorders>
              <w:top w:val="nil"/>
              <w:left w:val="nil"/>
              <w:bottom w:val="single" w:sz="4" w:space="0" w:color="auto"/>
              <w:right w:val="single" w:sz="4" w:space="0" w:color="auto"/>
            </w:tcBorders>
            <w:noWrap/>
            <w:vAlign w:val="center"/>
          </w:tcPr>
          <w:p w:rsidR="008F3765" w:rsidRDefault="00522455" w:rsidP="00062B19">
            <w:pPr>
              <w:jc w:val="center"/>
              <w:rPr>
                <w:color w:val="000000"/>
                <w:sz w:val="16"/>
                <w:szCs w:val="16"/>
              </w:rPr>
            </w:pPr>
            <w:r>
              <w:rPr>
                <w:color w:val="000000"/>
                <w:sz w:val="16"/>
                <w:szCs w:val="16"/>
              </w:rPr>
              <w:t>1,2</w:t>
            </w:r>
          </w:p>
        </w:tc>
        <w:tc>
          <w:tcPr>
            <w:tcW w:w="1137" w:type="dxa"/>
            <w:tcBorders>
              <w:top w:val="nil"/>
              <w:left w:val="nil"/>
              <w:bottom w:val="single" w:sz="4" w:space="0" w:color="auto"/>
              <w:right w:val="single" w:sz="4" w:space="0" w:color="auto"/>
            </w:tcBorders>
            <w:noWrap/>
            <w:vAlign w:val="center"/>
          </w:tcPr>
          <w:p w:rsidR="008F3765" w:rsidRDefault="00522455" w:rsidP="00062B19">
            <w:pPr>
              <w:jc w:val="center"/>
              <w:rPr>
                <w:color w:val="000000"/>
                <w:sz w:val="16"/>
                <w:szCs w:val="16"/>
              </w:rPr>
            </w:pPr>
            <w:r>
              <w:rPr>
                <w:color w:val="000000"/>
                <w:sz w:val="16"/>
                <w:szCs w:val="16"/>
              </w:rPr>
              <w:t>1,2</w:t>
            </w:r>
          </w:p>
        </w:tc>
        <w:tc>
          <w:tcPr>
            <w:tcW w:w="737" w:type="dxa"/>
            <w:gridSpan w:val="2"/>
            <w:tcBorders>
              <w:top w:val="nil"/>
              <w:left w:val="nil"/>
              <w:bottom w:val="single" w:sz="4" w:space="0" w:color="auto"/>
              <w:right w:val="single" w:sz="4" w:space="0" w:color="auto"/>
            </w:tcBorders>
            <w:noWrap/>
            <w:vAlign w:val="center"/>
          </w:tcPr>
          <w:p w:rsidR="008F3765" w:rsidRDefault="006F7704" w:rsidP="00062B19">
            <w:pPr>
              <w:jc w:val="center"/>
              <w:rPr>
                <w:color w:val="000000"/>
                <w:sz w:val="16"/>
                <w:szCs w:val="16"/>
              </w:rPr>
            </w:pPr>
            <w:r>
              <w:rPr>
                <w:color w:val="000000"/>
                <w:sz w:val="16"/>
                <w:szCs w:val="16"/>
              </w:rPr>
              <w:t>100</w:t>
            </w:r>
          </w:p>
        </w:tc>
        <w:tc>
          <w:tcPr>
            <w:tcW w:w="972" w:type="dxa"/>
            <w:gridSpan w:val="2"/>
            <w:tcBorders>
              <w:top w:val="nil"/>
              <w:left w:val="nil"/>
              <w:bottom w:val="single" w:sz="4" w:space="0" w:color="auto"/>
              <w:right w:val="single" w:sz="4" w:space="0" w:color="auto"/>
            </w:tcBorders>
            <w:noWrap/>
            <w:vAlign w:val="center"/>
          </w:tcPr>
          <w:p w:rsidR="008F3765" w:rsidRDefault="002B3D48" w:rsidP="00062B19">
            <w:pPr>
              <w:jc w:val="center"/>
              <w:rPr>
                <w:bCs/>
                <w:color w:val="000000"/>
                <w:sz w:val="16"/>
                <w:szCs w:val="16"/>
              </w:rPr>
            </w:pPr>
            <w:r>
              <w:rPr>
                <w:bCs/>
                <w:color w:val="000000"/>
                <w:sz w:val="16"/>
                <w:szCs w:val="16"/>
              </w:rPr>
              <w:t>81,1</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Default="008F3765" w:rsidP="00B627A4">
            <w:pPr>
              <w:rPr>
                <w:color w:val="000000"/>
                <w:sz w:val="18"/>
                <w:szCs w:val="18"/>
              </w:rPr>
            </w:pPr>
            <w:r>
              <w:rPr>
                <w:color w:val="000000"/>
                <w:sz w:val="18"/>
                <w:szCs w:val="18"/>
              </w:rPr>
              <w:t>НАЛОГИ НА ИМУЩЕСТВО</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9399,89</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9946,88</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105,8</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8004,25</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8401,87</w:t>
            </w:r>
          </w:p>
        </w:tc>
        <w:tc>
          <w:tcPr>
            <w:tcW w:w="71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105,0</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84,5</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Default="008F3765" w:rsidP="00B627A4">
            <w:pPr>
              <w:rPr>
                <w:color w:val="000000"/>
                <w:sz w:val="18"/>
                <w:szCs w:val="18"/>
              </w:rPr>
            </w:pPr>
            <w:r>
              <w:rPr>
                <w:color w:val="000000"/>
                <w:sz w:val="18"/>
                <w:szCs w:val="18"/>
              </w:rPr>
              <w:t>ГОСУДАРСТВЕННАЯ ПОШЛИНА</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5,5</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5,5</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11,64</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11,64</w:t>
            </w:r>
          </w:p>
        </w:tc>
        <w:tc>
          <w:tcPr>
            <w:tcW w:w="71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100</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211,6</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Default="008F3765" w:rsidP="00B627A4">
            <w:pPr>
              <w:rPr>
                <w:color w:val="000000"/>
                <w:sz w:val="18"/>
                <w:szCs w:val="18"/>
              </w:rPr>
            </w:pPr>
            <w:r>
              <w:rPr>
                <w:color w:val="000000"/>
                <w:sz w:val="18"/>
                <w:szCs w:val="18"/>
              </w:rPr>
              <w:t>ШТРАФЫ, САНКЦИИ, ВОЗМЕЩЕНИЕ УЩЕРБА</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54,4</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54,4</w:t>
            </w:r>
          </w:p>
        </w:tc>
        <w:tc>
          <w:tcPr>
            <w:tcW w:w="71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100</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54 раза</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Default="008F3765" w:rsidP="00B627A4">
            <w:pPr>
              <w:rPr>
                <w:color w:val="000000"/>
                <w:sz w:val="18"/>
                <w:szCs w:val="18"/>
              </w:rPr>
            </w:pPr>
            <w:r>
              <w:rPr>
                <w:color w:val="000000"/>
                <w:sz w:val="18"/>
                <w:szCs w:val="18"/>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1826,6</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1826,6</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1828,08</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1854,2</w:t>
            </w:r>
          </w:p>
        </w:tc>
        <w:tc>
          <w:tcPr>
            <w:tcW w:w="71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101,4</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101,5</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Default="008F3765" w:rsidP="00B627A4">
            <w:pPr>
              <w:rPr>
                <w:color w:val="000000"/>
                <w:sz w:val="18"/>
                <w:szCs w:val="18"/>
              </w:rPr>
            </w:pPr>
            <w:r>
              <w:rPr>
                <w:color w:val="000000"/>
                <w:sz w:val="18"/>
                <w:szCs w:val="18"/>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33,7</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33,76</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100,0</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34,0</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34,1</w:t>
            </w:r>
          </w:p>
        </w:tc>
        <w:tc>
          <w:tcPr>
            <w:tcW w:w="712" w:type="dxa"/>
            <w:tcBorders>
              <w:top w:val="nil"/>
              <w:left w:val="nil"/>
              <w:bottom w:val="single" w:sz="4" w:space="0" w:color="auto"/>
              <w:right w:val="single" w:sz="4" w:space="0" w:color="auto"/>
            </w:tcBorders>
            <w:noWrap/>
            <w:vAlign w:val="center"/>
          </w:tcPr>
          <w:p w:rsidR="008F3765" w:rsidRDefault="006F7704" w:rsidP="00597D7F">
            <w:pPr>
              <w:jc w:val="center"/>
              <w:rPr>
                <w:color w:val="000000"/>
                <w:sz w:val="16"/>
                <w:szCs w:val="16"/>
              </w:rPr>
            </w:pPr>
            <w:r>
              <w:rPr>
                <w:color w:val="000000"/>
                <w:sz w:val="16"/>
                <w:szCs w:val="16"/>
              </w:rPr>
              <w:t>100,3</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101,0</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Pr="00F427B0" w:rsidRDefault="008F3765" w:rsidP="00B627A4">
            <w:pPr>
              <w:rPr>
                <w:color w:val="000000"/>
                <w:sz w:val="18"/>
                <w:szCs w:val="18"/>
              </w:rPr>
            </w:pPr>
            <w:r w:rsidRPr="00F427B0">
              <w:rPr>
                <w:color w:val="000000"/>
                <w:sz w:val="18"/>
                <w:szCs w:val="18"/>
              </w:rPr>
              <w:t>ПРОЧИЕ НЕНАЛОГОВЫЕ ДОХОДЫ</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111,28</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111,28</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100</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600,0</w:t>
            </w:r>
          </w:p>
        </w:tc>
        <w:tc>
          <w:tcPr>
            <w:tcW w:w="1137"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600,0</w:t>
            </w:r>
          </w:p>
        </w:tc>
        <w:tc>
          <w:tcPr>
            <w:tcW w:w="71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100</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5,39</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Pr="00F427B0" w:rsidRDefault="008F3765" w:rsidP="00B627A4">
            <w:pPr>
              <w:rPr>
                <w:color w:val="000000"/>
                <w:sz w:val="18"/>
                <w:szCs w:val="18"/>
              </w:rPr>
            </w:pPr>
            <w:r w:rsidRPr="00F427B0">
              <w:rPr>
                <w:color w:val="000000"/>
                <w:sz w:val="18"/>
                <w:szCs w:val="18"/>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7090,25</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6973,41</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98,4</w:t>
            </w:r>
          </w:p>
        </w:tc>
        <w:tc>
          <w:tcPr>
            <w:tcW w:w="1132" w:type="dxa"/>
            <w:tcBorders>
              <w:top w:val="nil"/>
              <w:left w:val="nil"/>
              <w:bottom w:val="single" w:sz="4" w:space="0" w:color="auto"/>
              <w:right w:val="single" w:sz="4" w:space="0" w:color="auto"/>
            </w:tcBorders>
            <w:noWrap/>
            <w:vAlign w:val="center"/>
          </w:tcPr>
          <w:p w:rsidR="008F3765" w:rsidRDefault="00522455" w:rsidP="00B627A4">
            <w:pPr>
              <w:jc w:val="center"/>
              <w:rPr>
                <w:color w:val="000000"/>
                <w:sz w:val="16"/>
                <w:szCs w:val="16"/>
              </w:rPr>
            </w:pPr>
            <w:r>
              <w:rPr>
                <w:color w:val="000000"/>
                <w:sz w:val="16"/>
                <w:szCs w:val="16"/>
              </w:rPr>
              <w:t>10838,43</w:t>
            </w:r>
          </w:p>
        </w:tc>
        <w:tc>
          <w:tcPr>
            <w:tcW w:w="1137"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10832,7</w:t>
            </w:r>
          </w:p>
        </w:tc>
        <w:tc>
          <w:tcPr>
            <w:tcW w:w="712" w:type="dxa"/>
            <w:tcBorders>
              <w:top w:val="nil"/>
              <w:left w:val="nil"/>
              <w:bottom w:val="single" w:sz="4" w:space="0" w:color="auto"/>
              <w:right w:val="single" w:sz="4" w:space="0" w:color="auto"/>
            </w:tcBorders>
            <w:noWrap/>
            <w:vAlign w:val="center"/>
          </w:tcPr>
          <w:p w:rsidR="008F3765" w:rsidRDefault="002B3D48" w:rsidP="00B627A4">
            <w:pPr>
              <w:jc w:val="center"/>
              <w:rPr>
                <w:color w:val="000000"/>
                <w:sz w:val="16"/>
                <w:szCs w:val="16"/>
              </w:rPr>
            </w:pPr>
            <w:r>
              <w:rPr>
                <w:color w:val="000000"/>
                <w:sz w:val="16"/>
                <w:szCs w:val="16"/>
              </w:rPr>
              <w:t>99,9</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159,4</w:t>
            </w:r>
          </w:p>
        </w:tc>
      </w:tr>
      <w:tr w:rsidR="008F3765" w:rsidTr="008F3765">
        <w:trPr>
          <w:gridBefore w:val="1"/>
          <w:gridAfter w:val="4"/>
          <w:wBefore w:w="15" w:type="dxa"/>
          <w:wAfter w:w="2834" w:type="dxa"/>
          <w:trHeight w:val="840"/>
        </w:trPr>
        <w:tc>
          <w:tcPr>
            <w:tcW w:w="2694" w:type="dxa"/>
            <w:gridSpan w:val="2"/>
            <w:tcBorders>
              <w:top w:val="nil"/>
              <w:left w:val="single" w:sz="4" w:space="0" w:color="auto"/>
              <w:bottom w:val="single" w:sz="4" w:space="0" w:color="auto"/>
              <w:right w:val="single" w:sz="4" w:space="0" w:color="auto"/>
            </w:tcBorders>
            <w:vAlign w:val="center"/>
            <w:hideMark/>
          </w:tcPr>
          <w:p w:rsidR="008F3765" w:rsidRPr="00F427B0" w:rsidRDefault="008F3765" w:rsidP="00B627A4">
            <w:pPr>
              <w:rPr>
                <w:color w:val="000000"/>
                <w:sz w:val="18"/>
                <w:szCs w:val="18"/>
              </w:rPr>
            </w:pPr>
            <w:r w:rsidRPr="00F427B0">
              <w:rPr>
                <w:color w:val="000000"/>
                <w:sz w:val="18"/>
                <w:szCs w:val="18"/>
              </w:rPr>
              <w:t>ВСЕГО ДОХОДЫ</w:t>
            </w:r>
          </w:p>
        </w:tc>
        <w:tc>
          <w:tcPr>
            <w:tcW w:w="1134" w:type="dxa"/>
            <w:gridSpan w:val="2"/>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19075,87</w:t>
            </w:r>
          </w:p>
        </w:tc>
        <w:tc>
          <w:tcPr>
            <w:tcW w:w="1130"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19572,39</w:t>
            </w:r>
          </w:p>
        </w:tc>
        <w:tc>
          <w:tcPr>
            <w:tcW w:w="709" w:type="dxa"/>
            <w:tcBorders>
              <w:top w:val="nil"/>
              <w:left w:val="nil"/>
              <w:bottom w:val="single" w:sz="4" w:space="0" w:color="auto"/>
              <w:right w:val="single" w:sz="4" w:space="0" w:color="auto"/>
            </w:tcBorders>
            <w:noWrap/>
            <w:vAlign w:val="center"/>
            <w:hideMark/>
          </w:tcPr>
          <w:p w:rsidR="008F3765" w:rsidRDefault="008F3765" w:rsidP="00990DBE">
            <w:pPr>
              <w:jc w:val="center"/>
              <w:rPr>
                <w:color w:val="000000"/>
                <w:sz w:val="16"/>
                <w:szCs w:val="16"/>
              </w:rPr>
            </w:pPr>
            <w:r>
              <w:rPr>
                <w:color w:val="000000"/>
                <w:sz w:val="16"/>
                <w:szCs w:val="16"/>
              </w:rPr>
              <w:t>102,6</w:t>
            </w:r>
          </w:p>
        </w:tc>
        <w:tc>
          <w:tcPr>
            <w:tcW w:w="1132"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22006,16</w:t>
            </w:r>
          </w:p>
        </w:tc>
        <w:tc>
          <w:tcPr>
            <w:tcW w:w="1137" w:type="dxa"/>
            <w:tcBorders>
              <w:top w:val="nil"/>
              <w:left w:val="nil"/>
              <w:bottom w:val="single" w:sz="4" w:space="0" w:color="auto"/>
              <w:right w:val="single" w:sz="4" w:space="0" w:color="auto"/>
            </w:tcBorders>
            <w:noWrap/>
            <w:vAlign w:val="center"/>
          </w:tcPr>
          <w:p w:rsidR="008F3765" w:rsidRDefault="006F7704" w:rsidP="00B627A4">
            <w:pPr>
              <w:jc w:val="center"/>
              <w:rPr>
                <w:color w:val="000000"/>
                <w:sz w:val="16"/>
                <w:szCs w:val="16"/>
              </w:rPr>
            </w:pPr>
            <w:r>
              <w:rPr>
                <w:color w:val="000000"/>
                <w:sz w:val="16"/>
                <w:szCs w:val="16"/>
              </w:rPr>
              <w:t>22497,18</w:t>
            </w:r>
          </w:p>
        </w:tc>
        <w:tc>
          <w:tcPr>
            <w:tcW w:w="712" w:type="dxa"/>
            <w:tcBorders>
              <w:top w:val="nil"/>
              <w:left w:val="nil"/>
              <w:bottom w:val="single" w:sz="4" w:space="0" w:color="auto"/>
              <w:right w:val="single" w:sz="4" w:space="0" w:color="auto"/>
            </w:tcBorders>
            <w:noWrap/>
            <w:vAlign w:val="center"/>
          </w:tcPr>
          <w:p w:rsidR="008F3765" w:rsidRDefault="002B3D48" w:rsidP="00B627A4">
            <w:pPr>
              <w:jc w:val="center"/>
              <w:rPr>
                <w:color w:val="000000"/>
                <w:sz w:val="16"/>
                <w:szCs w:val="16"/>
              </w:rPr>
            </w:pPr>
            <w:r>
              <w:rPr>
                <w:color w:val="000000"/>
                <w:sz w:val="16"/>
                <w:szCs w:val="16"/>
              </w:rPr>
              <w:t>102,2</w:t>
            </w:r>
          </w:p>
        </w:tc>
        <w:tc>
          <w:tcPr>
            <w:tcW w:w="991" w:type="dxa"/>
            <w:gridSpan w:val="2"/>
            <w:tcBorders>
              <w:top w:val="nil"/>
              <w:left w:val="nil"/>
              <w:bottom w:val="single" w:sz="4" w:space="0" w:color="auto"/>
              <w:right w:val="single" w:sz="4" w:space="0" w:color="auto"/>
            </w:tcBorders>
            <w:noWrap/>
            <w:vAlign w:val="center"/>
          </w:tcPr>
          <w:p w:rsidR="008F3765" w:rsidRDefault="002B3D48" w:rsidP="00B627A4">
            <w:pPr>
              <w:jc w:val="center"/>
              <w:rPr>
                <w:bCs/>
                <w:color w:val="000000"/>
                <w:sz w:val="16"/>
                <w:szCs w:val="16"/>
              </w:rPr>
            </w:pPr>
            <w:r>
              <w:rPr>
                <w:bCs/>
                <w:color w:val="000000"/>
                <w:sz w:val="16"/>
                <w:szCs w:val="16"/>
              </w:rPr>
              <w:t>114,9</w:t>
            </w:r>
          </w:p>
        </w:tc>
      </w:tr>
      <w:tr w:rsidR="002F2543" w:rsidRPr="002F2543" w:rsidTr="008023A7">
        <w:tblPrEx>
          <w:tblBorders>
            <w:bottom w:val="single" w:sz="4" w:space="0" w:color="auto"/>
          </w:tblBorders>
          <w:tblCellMar>
            <w:left w:w="0" w:type="dxa"/>
            <w:right w:w="0" w:type="dxa"/>
          </w:tblCellMar>
          <w:tblLook w:val="0000" w:firstRow="0" w:lastRow="0" w:firstColumn="0" w:lastColumn="0" w:noHBand="0" w:noVBand="0"/>
        </w:tblPrEx>
        <w:trPr>
          <w:gridBefore w:val="1"/>
          <w:wBefore w:w="15" w:type="dxa"/>
          <w:trHeight w:val="15871"/>
        </w:trPr>
        <w:tc>
          <w:tcPr>
            <w:tcW w:w="9781" w:type="dxa"/>
            <w:gridSpan w:val="13"/>
            <w:shd w:val="clear" w:color="auto" w:fill="auto"/>
          </w:tcPr>
          <w:p w:rsidR="00024251" w:rsidRDefault="00024251" w:rsidP="00024251">
            <w:pPr>
              <w:ind w:firstLine="709"/>
              <w:jc w:val="both"/>
              <w:rPr>
                <w:sz w:val="28"/>
                <w:szCs w:val="28"/>
              </w:rPr>
            </w:pPr>
            <w:r>
              <w:rPr>
                <w:sz w:val="28"/>
                <w:szCs w:val="28"/>
              </w:rPr>
              <w:lastRenderedPageBreak/>
              <w:t xml:space="preserve">Поступления налоговых и неналоговых доходов  составили  </w:t>
            </w:r>
            <w:r w:rsidR="002B3D48">
              <w:rPr>
                <w:sz w:val="28"/>
                <w:szCs w:val="28"/>
              </w:rPr>
              <w:t xml:space="preserve">11592,98 </w:t>
            </w:r>
            <w:r>
              <w:rPr>
                <w:sz w:val="28"/>
                <w:szCs w:val="28"/>
              </w:rPr>
              <w:t xml:space="preserve">тыс. рублей (или </w:t>
            </w:r>
            <w:r w:rsidR="002B3D48">
              <w:rPr>
                <w:sz w:val="28"/>
                <w:szCs w:val="28"/>
              </w:rPr>
              <w:t>51</w:t>
            </w:r>
            <w:r>
              <w:rPr>
                <w:sz w:val="28"/>
                <w:szCs w:val="28"/>
              </w:rPr>
              <w:t>,</w:t>
            </w:r>
            <w:r w:rsidR="002B3D48">
              <w:rPr>
                <w:sz w:val="28"/>
                <w:szCs w:val="28"/>
              </w:rPr>
              <w:t>5</w:t>
            </w:r>
            <w:r>
              <w:rPr>
                <w:sz w:val="28"/>
                <w:szCs w:val="28"/>
              </w:rPr>
              <w:t xml:space="preserve">% от общей суммы доходов). Основными источниками налоговых и неналоговых доходов являются: налог на доходы физических лиц – </w:t>
            </w:r>
            <w:r w:rsidR="002B3D48">
              <w:rPr>
                <w:sz w:val="28"/>
                <w:szCs w:val="28"/>
              </w:rPr>
              <w:t>635,27</w:t>
            </w:r>
            <w:r>
              <w:rPr>
                <w:sz w:val="28"/>
                <w:szCs w:val="28"/>
              </w:rPr>
              <w:t xml:space="preserve"> тыс. рублей (</w:t>
            </w:r>
            <w:r w:rsidR="002B3D48">
              <w:rPr>
                <w:sz w:val="28"/>
                <w:szCs w:val="28"/>
              </w:rPr>
              <w:t>5</w:t>
            </w:r>
            <w:r>
              <w:rPr>
                <w:sz w:val="28"/>
                <w:szCs w:val="28"/>
              </w:rPr>
              <w:t>,</w:t>
            </w:r>
            <w:r w:rsidR="002B3D48">
              <w:rPr>
                <w:sz w:val="28"/>
                <w:szCs w:val="28"/>
              </w:rPr>
              <w:t>5</w:t>
            </w:r>
            <w:r>
              <w:rPr>
                <w:sz w:val="28"/>
                <w:szCs w:val="28"/>
              </w:rPr>
              <w:t xml:space="preserve">% от общей суммы налоговых и неналоговых доходов),   налог на имущество – </w:t>
            </w:r>
            <w:r w:rsidR="002B3D48">
              <w:rPr>
                <w:sz w:val="28"/>
                <w:szCs w:val="28"/>
              </w:rPr>
              <w:t>8401,87</w:t>
            </w:r>
            <w:r>
              <w:rPr>
                <w:sz w:val="28"/>
                <w:szCs w:val="28"/>
              </w:rPr>
              <w:t xml:space="preserve"> тыс. рублей (7</w:t>
            </w:r>
            <w:r w:rsidR="002B3D48">
              <w:rPr>
                <w:sz w:val="28"/>
                <w:szCs w:val="28"/>
              </w:rPr>
              <w:t>2</w:t>
            </w:r>
            <w:r>
              <w:rPr>
                <w:sz w:val="28"/>
                <w:szCs w:val="28"/>
              </w:rPr>
              <w:t>,</w:t>
            </w:r>
            <w:r w:rsidR="00B47B52">
              <w:rPr>
                <w:sz w:val="28"/>
                <w:szCs w:val="28"/>
              </w:rPr>
              <w:t>4</w:t>
            </w:r>
            <w:r>
              <w:rPr>
                <w:sz w:val="28"/>
                <w:szCs w:val="28"/>
              </w:rPr>
              <w:t xml:space="preserve">%), доходы от оказания платных услуг и компенсации затрат государства – </w:t>
            </w:r>
            <w:r w:rsidR="002B3D48">
              <w:rPr>
                <w:sz w:val="28"/>
                <w:szCs w:val="28"/>
              </w:rPr>
              <w:t>1854,19</w:t>
            </w:r>
            <w:r>
              <w:rPr>
                <w:color w:val="000000"/>
                <w:sz w:val="28"/>
                <w:szCs w:val="28"/>
              </w:rPr>
              <w:t xml:space="preserve"> тыс. рублей (</w:t>
            </w:r>
            <w:r w:rsidR="002B3D48">
              <w:rPr>
                <w:color w:val="000000"/>
                <w:sz w:val="28"/>
                <w:szCs w:val="28"/>
              </w:rPr>
              <w:t>16,0</w:t>
            </w:r>
            <w:r>
              <w:rPr>
                <w:color w:val="000000"/>
                <w:sz w:val="28"/>
                <w:szCs w:val="28"/>
              </w:rPr>
              <w:t>%),прочие неналоговые доходы-</w:t>
            </w:r>
            <w:r w:rsidR="002B3D48">
              <w:rPr>
                <w:color w:val="000000"/>
                <w:sz w:val="28"/>
                <w:szCs w:val="28"/>
              </w:rPr>
              <w:t>600</w:t>
            </w:r>
            <w:r w:rsidR="00B47B52">
              <w:rPr>
                <w:color w:val="000000"/>
                <w:sz w:val="28"/>
                <w:szCs w:val="28"/>
              </w:rPr>
              <w:t>,</w:t>
            </w:r>
            <w:r w:rsidR="002B3D48">
              <w:rPr>
                <w:color w:val="000000"/>
                <w:sz w:val="28"/>
                <w:szCs w:val="28"/>
              </w:rPr>
              <w:t>0</w:t>
            </w:r>
            <w:r>
              <w:rPr>
                <w:color w:val="000000"/>
                <w:sz w:val="28"/>
                <w:szCs w:val="28"/>
              </w:rPr>
              <w:t xml:space="preserve"> тыс. рублей (</w:t>
            </w:r>
            <w:r w:rsidR="002B3D48">
              <w:rPr>
                <w:color w:val="000000"/>
                <w:sz w:val="28"/>
                <w:szCs w:val="28"/>
              </w:rPr>
              <w:t>5,1</w:t>
            </w:r>
            <w:r>
              <w:rPr>
                <w:color w:val="000000"/>
                <w:sz w:val="28"/>
                <w:szCs w:val="28"/>
              </w:rPr>
              <w:t>%)</w:t>
            </w:r>
          </w:p>
          <w:p w:rsidR="00024251" w:rsidRDefault="00024251" w:rsidP="00024251">
            <w:pPr>
              <w:ind w:firstLine="709"/>
              <w:jc w:val="both"/>
              <w:rPr>
                <w:sz w:val="28"/>
                <w:szCs w:val="28"/>
              </w:rPr>
            </w:pPr>
            <w:r>
              <w:rPr>
                <w:sz w:val="28"/>
                <w:szCs w:val="28"/>
              </w:rPr>
              <w:t xml:space="preserve">Безвозмездные поступления из вышестоящих бюджетов в виде дотаций, субвенций, субсидий составили </w:t>
            </w:r>
            <w:r w:rsidR="002B3D48">
              <w:rPr>
                <w:sz w:val="28"/>
                <w:szCs w:val="28"/>
              </w:rPr>
              <w:t xml:space="preserve">10832,7 </w:t>
            </w:r>
            <w:r>
              <w:rPr>
                <w:sz w:val="28"/>
                <w:szCs w:val="28"/>
              </w:rPr>
              <w:t xml:space="preserve">тыс. рублей или </w:t>
            </w:r>
            <w:r w:rsidR="002B3D48">
              <w:rPr>
                <w:sz w:val="28"/>
                <w:szCs w:val="28"/>
              </w:rPr>
              <w:t>48</w:t>
            </w:r>
            <w:r>
              <w:rPr>
                <w:sz w:val="28"/>
                <w:szCs w:val="28"/>
              </w:rPr>
              <w:t>,</w:t>
            </w:r>
            <w:r w:rsidR="002B3D48">
              <w:rPr>
                <w:sz w:val="28"/>
                <w:szCs w:val="28"/>
              </w:rPr>
              <w:t>2</w:t>
            </w:r>
            <w:r>
              <w:rPr>
                <w:sz w:val="28"/>
                <w:szCs w:val="28"/>
              </w:rPr>
              <w:t xml:space="preserve"> % от общей суммы доходов.</w:t>
            </w:r>
          </w:p>
          <w:p w:rsidR="00024251" w:rsidRDefault="00024251" w:rsidP="00024251">
            <w:pPr>
              <w:ind w:firstLine="709"/>
              <w:jc w:val="both"/>
              <w:rPr>
                <w:sz w:val="28"/>
                <w:szCs w:val="28"/>
              </w:rPr>
            </w:pPr>
            <w:r>
              <w:rPr>
                <w:sz w:val="28"/>
                <w:szCs w:val="28"/>
              </w:rPr>
              <w:t>По сравнению с уровнем 202</w:t>
            </w:r>
            <w:r w:rsidR="002B3D48">
              <w:rPr>
                <w:sz w:val="28"/>
                <w:szCs w:val="28"/>
              </w:rPr>
              <w:t>2</w:t>
            </w:r>
            <w:r>
              <w:rPr>
                <w:sz w:val="28"/>
                <w:szCs w:val="28"/>
              </w:rPr>
              <w:t xml:space="preserve"> года доходная часть бюджета у</w:t>
            </w:r>
            <w:r w:rsidR="002B3D48">
              <w:rPr>
                <w:sz w:val="28"/>
                <w:szCs w:val="28"/>
              </w:rPr>
              <w:t>велич</w:t>
            </w:r>
            <w:r>
              <w:rPr>
                <w:sz w:val="28"/>
                <w:szCs w:val="28"/>
              </w:rPr>
              <w:t xml:space="preserve">илась на </w:t>
            </w:r>
            <w:r w:rsidR="002B3D48">
              <w:rPr>
                <w:sz w:val="28"/>
                <w:szCs w:val="28"/>
              </w:rPr>
              <w:t>2924,8</w:t>
            </w:r>
            <w:r w:rsidR="00B47B52">
              <w:rPr>
                <w:sz w:val="28"/>
                <w:szCs w:val="28"/>
              </w:rPr>
              <w:t xml:space="preserve"> тыс. рублей или на </w:t>
            </w:r>
            <w:r w:rsidR="002B3D48">
              <w:rPr>
                <w:sz w:val="28"/>
                <w:szCs w:val="28"/>
              </w:rPr>
              <w:t>14</w:t>
            </w:r>
            <w:r>
              <w:rPr>
                <w:sz w:val="28"/>
                <w:szCs w:val="28"/>
              </w:rPr>
              <w:t>,</w:t>
            </w:r>
            <w:r w:rsidR="002B3D48">
              <w:rPr>
                <w:sz w:val="28"/>
                <w:szCs w:val="28"/>
              </w:rPr>
              <w:t>9</w:t>
            </w:r>
            <w:r>
              <w:rPr>
                <w:sz w:val="28"/>
                <w:szCs w:val="28"/>
              </w:rPr>
              <w:t>%.</w:t>
            </w:r>
          </w:p>
          <w:p w:rsidR="00024251" w:rsidRDefault="00024251" w:rsidP="00024251">
            <w:pPr>
              <w:ind w:firstLine="709"/>
              <w:jc w:val="both"/>
              <w:rPr>
                <w:sz w:val="28"/>
                <w:szCs w:val="28"/>
              </w:rPr>
            </w:pPr>
            <w:r>
              <w:rPr>
                <w:sz w:val="28"/>
                <w:szCs w:val="28"/>
              </w:rPr>
              <w:t xml:space="preserve">Бюджет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исполнен    по  расходам   в сумме </w:t>
            </w:r>
            <w:r w:rsidR="001945FA">
              <w:rPr>
                <w:sz w:val="28"/>
                <w:szCs w:val="28"/>
              </w:rPr>
              <w:t>22078,94</w:t>
            </w:r>
            <w:r>
              <w:rPr>
                <w:sz w:val="28"/>
                <w:szCs w:val="28"/>
              </w:rPr>
              <w:t xml:space="preserve"> тыс. рублей. Общая характеристика расходов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по разделам классификации расходов приведена в таблице 3.   </w:t>
            </w:r>
          </w:p>
          <w:p w:rsidR="00024251" w:rsidRDefault="00024251" w:rsidP="00024251">
            <w:pPr>
              <w:ind w:firstLine="709"/>
              <w:jc w:val="both"/>
              <w:rPr>
                <w:sz w:val="28"/>
                <w:szCs w:val="28"/>
              </w:rPr>
            </w:pPr>
            <w:r>
              <w:rPr>
                <w:sz w:val="28"/>
                <w:szCs w:val="28"/>
              </w:rPr>
              <w:t xml:space="preserve">                                                                                                             Таблица 3</w:t>
            </w:r>
          </w:p>
          <w:p w:rsidR="00024251" w:rsidRDefault="00024251" w:rsidP="00024251">
            <w:pPr>
              <w:ind w:firstLine="709"/>
              <w:jc w:val="both"/>
              <w:rPr>
                <w:sz w:val="20"/>
                <w:szCs w:val="20"/>
              </w:rPr>
            </w:pPr>
            <w:r>
              <w:rPr>
                <w:sz w:val="28"/>
                <w:szCs w:val="28"/>
              </w:rPr>
              <w:t xml:space="preserve">                                                                                                       </w:t>
            </w:r>
            <w:r>
              <w:rPr>
                <w:sz w:val="20"/>
                <w:szCs w:val="20"/>
              </w:rPr>
              <w:t xml:space="preserve"> тыс. </w:t>
            </w:r>
            <w:proofErr w:type="spellStart"/>
            <w:r>
              <w:rPr>
                <w:sz w:val="20"/>
                <w:szCs w:val="20"/>
              </w:rPr>
              <w:t>руб</w:t>
            </w:r>
            <w:proofErr w:type="spellEnd"/>
          </w:p>
          <w:tbl>
            <w:tblPr>
              <w:tblW w:w="9885" w:type="dxa"/>
              <w:tblInd w:w="93" w:type="dxa"/>
              <w:tblLayout w:type="fixed"/>
              <w:tblLook w:val="04A0" w:firstRow="1" w:lastRow="0" w:firstColumn="1" w:lastColumn="0" w:noHBand="0" w:noVBand="1"/>
            </w:tblPr>
            <w:tblGrid>
              <w:gridCol w:w="1887"/>
              <w:gridCol w:w="708"/>
              <w:gridCol w:w="1134"/>
              <w:gridCol w:w="993"/>
              <w:gridCol w:w="850"/>
              <w:gridCol w:w="1134"/>
              <w:gridCol w:w="992"/>
              <w:gridCol w:w="851"/>
              <w:gridCol w:w="1336"/>
            </w:tblGrid>
            <w:tr w:rsidR="00024251" w:rsidTr="001945FA">
              <w:trPr>
                <w:trHeight w:val="375"/>
              </w:trPr>
              <w:tc>
                <w:tcPr>
                  <w:tcW w:w="1887" w:type="dxa"/>
                  <w:vMerge w:val="restart"/>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Функциональная структура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Классификация (раздел)</w:t>
                  </w:r>
                </w:p>
              </w:tc>
              <w:tc>
                <w:tcPr>
                  <w:tcW w:w="2977" w:type="dxa"/>
                  <w:gridSpan w:val="3"/>
                  <w:tcBorders>
                    <w:top w:val="single" w:sz="4" w:space="0" w:color="auto"/>
                    <w:left w:val="nil"/>
                    <w:bottom w:val="single" w:sz="4" w:space="0" w:color="auto"/>
                    <w:right w:val="single" w:sz="4" w:space="0" w:color="auto"/>
                  </w:tcBorders>
                  <w:noWrap/>
                  <w:vAlign w:val="center"/>
                  <w:hideMark/>
                </w:tcPr>
                <w:p w:rsidR="00024251" w:rsidRDefault="00024251" w:rsidP="008F3765">
                  <w:pPr>
                    <w:jc w:val="center"/>
                    <w:rPr>
                      <w:b/>
                      <w:bCs/>
                      <w:sz w:val="18"/>
                      <w:szCs w:val="18"/>
                    </w:rPr>
                  </w:pPr>
                  <w:r>
                    <w:rPr>
                      <w:b/>
                      <w:bCs/>
                      <w:sz w:val="18"/>
                      <w:szCs w:val="18"/>
                    </w:rPr>
                    <w:t>на 1 января 202</w:t>
                  </w:r>
                  <w:r w:rsidR="008F3765">
                    <w:rPr>
                      <w:b/>
                      <w:bCs/>
                      <w:sz w:val="18"/>
                      <w:szCs w:val="18"/>
                    </w:rPr>
                    <w:t>3</w:t>
                  </w:r>
                  <w:r>
                    <w:rPr>
                      <w:b/>
                      <w:bCs/>
                      <w:sz w:val="18"/>
                      <w:szCs w:val="18"/>
                    </w:rPr>
                    <w:t xml:space="preserve"> года</w:t>
                  </w:r>
                </w:p>
              </w:tc>
              <w:tc>
                <w:tcPr>
                  <w:tcW w:w="2977" w:type="dxa"/>
                  <w:gridSpan w:val="3"/>
                  <w:tcBorders>
                    <w:top w:val="single" w:sz="4" w:space="0" w:color="auto"/>
                    <w:left w:val="nil"/>
                    <w:bottom w:val="single" w:sz="4" w:space="0" w:color="auto"/>
                    <w:right w:val="single" w:sz="4" w:space="0" w:color="auto"/>
                  </w:tcBorders>
                  <w:noWrap/>
                  <w:vAlign w:val="center"/>
                  <w:hideMark/>
                </w:tcPr>
                <w:p w:rsidR="00024251" w:rsidRDefault="00024251" w:rsidP="008F3765">
                  <w:pPr>
                    <w:jc w:val="center"/>
                    <w:rPr>
                      <w:b/>
                      <w:bCs/>
                      <w:sz w:val="18"/>
                      <w:szCs w:val="18"/>
                    </w:rPr>
                  </w:pPr>
                  <w:r>
                    <w:rPr>
                      <w:b/>
                      <w:bCs/>
                      <w:sz w:val="18"/>
                      <w:szCs w:val="18"/>
                    </w:rPr>
                    <w:t>на 1 января 202</w:t>
                  </w:r>
                  <w:r w:rsidR="008F3765">
                    <w:rPr>
                      <w:b/>
                      <w:bCs/>
                      <w:sz w:val="18"/>
                      <w:szCs w:val="18"/>
                    </w:rPr>
                    <w:t>4</w:t>
                  </w:r>
                  <w:r>
                    <w:rPr>
                      <w:b/>
                      <w:bCs/>
                      <w:sz w:val="18"/>
                      <w:szCs w:val="18"/>
                    </w:rPr>
                    <w:t xml:space="preserve"> года</w:t>
                  </w:r>
                </w:p>
              </w:tc>
              <w:tc>
                <w:tcPr>
                  <w:tcW w:w="1336" w:type="dxa"/>
                  <w:vMerge w:val="restart"/>
                  <w:tcBorders>
                    <w:top w:val="single" w:sz="4" w:space="0" w:color="auto"/>
                    <w:left w:val="single" w:sz="4" w:space="0" w:color="auto"/>
                    <w:bottom w:val="single" w:sz="4" w:space="0" w:color="auto"/>
                    <w:right w:val="single" w:sz="4" w:space="0" w:color="auto"/>
                  </w:tcBorders>
                  <w:vAlign w:val="center"/>
                  <w:hideMark/>
                </w:tcPr>
                <w:p w:rsidR="00024251" w:rsidRDefault="00024251" w:rsidP="008F3765">
                  <w:pPr>
                    <w:jc w:val="center"/>
                    <w:rPr>
                      <w:sz w:val="18"/>
                      <w:szCs w:val="18"/>
                    </w:rPr>
                  </w:pPr>
                  <w:r>
                    <w:rPr>
                      <w:sz w:val="18"/>
                      <w:szCs w:val="18"/>
                    </w:rPr>
                    <w:t>202</w:t>
                  </w:r>
                  <w:r w:rsidR="008F3765">
                    <w:rPr>
                      <w:sz w:val="18"/>
                      <w:szCs w:val="18"/>
                    </w:rPr>
                    <w:t>3</w:t>
                  </w:r>
                  <w:r>
                    <w:rPr>
                      <w:sz w:val="18"/>
                      <w:szCs w:val="18"/>
                    </w:rPr>
                    <w:t>год к 202</w:t>
                  </w:r>
                  <w:r w:rsidR="008F3765">
                    <w:rPr>
                      <w:sz w:val="18"/>
                      <w:szCs w:val="18"/>
                    </w:rPr>
                    <w:t>2</w:t>
                  </w:r>
                  <w:r>
                    <w:rPr>
                      <w:sz w:val="18"/>
                      <w:szCs w:val="18"/>
                    </w:rPr>
                    <w:t>году, %</w:t>
                  </w:r>
                </w:p>
              </w:tc>
            </w:tr>
            <w:tr w:rsidR="00024251" w:rsidTr="001945FA">
              <w:trPr>
                <w:trHeight w:val="825"/>
              </w:trPr>
              <w:tc>
                <w:tcPr>
                  <w:tcW w:w="1887" w:type="dxa"/>
                  <w:vMerge/>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rPr>
                      <w:sz w:val="18"/>
                      <w:szCs w:val="18"/>
                    </w:rPr>
                  </w:pPr>
                </w:p>
              </w:tc>
              <w:tc>
                <w:tcPr>
                  <w:tcW w:w="1134"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План</w:t>
                  </w:r>
                </w:p>
              </w:tc>
              <w:tc>
                <w:tcPr>
                  <w:tcW w:w="993"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xml:space="preserve">Отчет </w:t>
                  </w:r>
                </w:p>
              </w:tc>
              <w:tc>
                <w:tcPr>
                  <w:tcW w:w="850"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исполнения</w:t>
                  </w:r>
                </w:p>
              </w:tc>
              <w:tc>
                <w:tcPr>
                  <w:tcW w:w="1134"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План</w:t>
                  </w:r>
                </w:p>
              </w:tc>
              <w:tc>
                <w:tcPr>
                  <w:tcW w:w="992"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xml:space="preserve">Отчет </w:t>
                  </w:r>
                </w:p>
              </w:tc>
              <w:tc>
                <w:tcPr>
                  <w:tcW w:w="851"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исполнения</w:t>
                  </w: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rPr>
                      <w:sz w:val="18"/>
                      <w:szCs w:val="18"/>
                    </w:rPr>
                  </w:pPr>
                </w:p>
              </w:tc>
            </w:tr>
            <w:tr w:rsidR="008F3765" w:rsidTr="001945FA">
              <w:trPr>
                <w:trHeight w:val="761"/>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0100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5903,33</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5893,33</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99,8</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5793,7</w:t>
                  </w:r>
                </w:p>
              </w:tc>
              <w:tc>
                <w:tcPr>
                  <w:tcW w:w="992"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5783,7</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99,8</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98,1</w:t>
                  </w:r>
                </w:p>
              </w:tc>
            </w:tr>
            <w:tr w:rsidR="008F3765" w:rsidTr="001945FA">
              <w:trPr>
                <w:trHeight w:val="647"/>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НАЦИОНАЛЬНАЯ ОБОРОНА</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0200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282,64</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282,64</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304,7</w:t>
                  </w:r>
                </w:p>
              </w:tc>
              <w:tc>
                <w:tcPr>
                  <w:tcW w:w="992"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304,7</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100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107,8</w:t>
                  </w:r>
                </w:p>
              </w:tc>
            </w:tr>
            <w:tr w:rsidR="008F3765" w:rsidTr="001945FA">
              <w:trPr>
                <w:trHeight w:val="991"/>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0300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550,55</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550,55</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724,6</w:t>
                  </w:r>
                </w:p>
              </w:tc>
              <w:tc>
                <w:tcPr>
                  <w:tcW w:w="992"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590,8</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81,5</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E239F4">
                  <w:pPr>
                    <w:jc w:val="center"/>
                    <w:rPr>
                      <w:sz w:val="18"/>
                      <w:szCs w:val="18"/>
                    </w:rPr>
                  </w:pPr>
                  <w:r>
                    <w:rPr>
                      <w:sz w:val="18"/>
                      <w:szCs w:val="18"/>
                    </w:rPr>
                    <w:t>107,3</w:t>
                  </w:r>
                </w:p>
              </w:tc>
            </w:tr>
            <w:tr w:rsidR="008F3765" w:rsidTr="001945FA">
              <w:trPr>
                <w:trHeight w:val="873"/>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НАЦИОНАЛЬНАЯ ЭКОНОМИКА</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0400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1993,57</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1993,57</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E239F4">
                  <w:pPr>
                    <w:jc w:val="center"/>
                    <w:rPr>
                      <w:sz w:val="18"/>
                      <w:szCs w:val="18"/>
                    </w:rPr>
                  </w:pPr>
                  <w:r>
                    <w:rPr>
                      <w:sz w:val="18"/>
                      <w:szCs w:val="18"/>
                    </w:rPr>
                    <w:t>2200,89</w:t>
                  </w:r>
                </w:p>
              </w:tc>
              <w:tc>
                <w:tcPr>
                  <w:tcW w:w="992"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2200,89</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100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110,4</w:t>
                  </w:r>
                </w:p>
              </w:tc>
            </w:tr>
            <w:tr w:rsidR="008F3765" w:rsidTr="001945FA">
              <w:trPr>
                <w:trHeight w:val="831"/>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ЖИЛИЩНО-КОММУНАЛЬНОЕ ХОЗЯЙСТВО</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0500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10728,67</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10611,82</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98,9</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12736,68</w:t>
                  </w:r>
                </w:p>
              </w:tc>
              <w:tc>
                <w:tcPr>
                  <w:tcW w:w="992"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12730,95</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99,96</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120,0</w:t>
                  </w:r>
                </w:p>
              </w:tc>
            </w:tr>
            <w:tr w:rsidR="008F3765" w:rsidTr="001945FA">
              <w:trPr>
                <w:trHeight w:val="701"/>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ОХРАНА ОКРУЖАЮЩЕЙ СРЕДЫ</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0600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118,44</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118,44</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0</w:t>
                  </w:r>
                </w:p>
              </w:tc>
              <w:tc>
                <w:tcPr>
                  <w:tcW w:w="992"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r>
            <w:tr w:rsidR="008F3765" w:rsidTr="001945FA">
              <w:trPr>
                <w:trHeight w:val="559"/>
              </w:trPr>
              <w:tc>
                <w:tcPr>
                  <w:tcW w:w="1887" w:type="dxa"/>
                  <w:tcBorders>
                    <w:top w:val="nil"/>
                    <w:left w:val="single" w:sz="4" w:space="0" w:color="auto"/>
                    <w:bottom w:val="single" w:sz="4" w:space="0" w:color="auto"/>
                    <w:right w:val="single" w:sz="4" w:space="0" w:color="auto"/>
                  </w:tcBorders>
                  <w:vAlign w:val="center"/>
                </w:tcPr>
                <w:p w:rsidR="008F3765" w:rsidRDefault="008F3765" w:rsidP="00024251">
                  <w:pPr>
                    <w:rPr>
                      <w:bCs/>
                      <w:sz w:val="18"/>
                      <w:szCs w:val="18"/>
                    </w:rPr>
                  </w:pPr>
                  <w:r>
                    <w:rPr>
                      <w:bCs/>
                      <w:sz w:val="18"/>
                      <w:szCs w:val="18"/>
                    </w:rPr>
                    <w:t>ОБРАЗОВАНИЕ</w:t>
                  </w:r>
                </w:p>
              </w:tc>
              <w:tc>
                <w:tcPr>
                  <w:tcW w:w="708" w:type="dxa"/>
                  <w:tcBorders>
                    <w:top w:val="nil"/>
                    <w:left w:val="nil"/>
                    <w:bottom w:val="single" w:sz="4" w:space="0" w:color="auto"/>
                    <w:right w:val="single" w:sz="4" w:space="0" w:color="auto"/>
                  </w:tcBorders>
                  <w:noWrap/>
                  <w:vAlign w:val="center"/>
                </w:tcPr>
                <w:p w:rsidR="008F3765" w:rsidRDefault="008F3765" w:rsidP="00024251">
                  <w:pPr>
                    <w:jc w:val="center"/>
                    <w:rPr>
                      <w:sz w:val="18"/>
                      <w:szCs w:val="18"/>
                    </w:rPr>
                  </w:pPr>
                  <w:r>
                    <w:rPr>
                      <w:sz w:val="18"/>
                      <w:szCs w:val="18"/>
                    </w:rPr>
                    <w:t>0700</w:t>
                  </w:r>
                </w:p>
              </w:tc>
              <w:tc>
                <w:tcPr>
                  <w:tcW w:w="1134" w:type="dxa"/>
                  <w:tcBorders>
                    <w:top w:val="nil"/>
                    <w:left w:val="nil"/>
                    <w:bottom w:val="single" w:sz="4" w:space="0" w:color="auto"/>
                    <w:right w:val="single" w:sz="4" w:space="0" w:color="auto"/>
                  </w:tcBorders>
                  <w:noWrap/>
                  <w:vAlign w:val="center"/>
                </w:tcPr>
                <w:p w:rsidR="008F3765" w:rsidRDefault="008F3765" w:rsidP="00990DBE">
                  <w:pPr>
                    <w:jc w:val="center"/>
                    <w:rPr>
                      <w:sz w:val="18"/>
                      <w:szCs w:val="18"/>
                    </w:rPr>
                  </w:pPr>
                  <w:r>
                    <w:rPr>
                      <w:sz w:val="18"/>
                      <w:szCs w:val="18"/>
                    </w:rPr>
                    <w:t>14,7</w:t>
                  </w:r>
                </w:p>
              </w:tc>
              <w:tc>
                <w:tcPr>
                  <w:tcW w:w="993" w:type="dxa"/>
                  <w:tcBorders>
                    <w:top w:val="nil"/>
                    <w:left w:val="nil"/>
                    <w:bottom w:val="single" w:sz="4" w:space="0" w:color="auto"/>
                    <w:right w:val="single" w:sz="4" w:space="0" w:color="auto"/>
                  </w:tcBorders>
                  <w:noWrap/>
                  <w:vAlign w:val="center"/>
                </w:tcPr>
                <w:p w:rsidR="008F3765" w:rsidRDefault="008F3765" w:rsidP="00990DBE">
                  <w:pPr>
                    <w:jc w:val="center"/>
                    <w:rPr>
                      <w:sz w:val="18"/>
                      <w:szCs w:val="18"/>
                    </w:rPr>
                  </w:pPr>
                  <w:r>
                    <w:rPr>
                      <w:sz w:val="18"/>
                      <w:szCs w:val="18"/>
                    </w:rPr>
                    <w:t>14,7</w:t>
                  </w:r>
                </w:p>
              </w:tc>
              <w:tc>
                <w:tcPr>
                  <w:tcW w:w="850" w:type="dxa"/>
                  <w:tcBorders>
                    <w:top w:val="nil"/>
                    <w:left w:val="nil"/>
                    <w:bottom w:val="single" w:sz="4" w:space="0" w:color="auto"/>
                    <w:right w:val="single" w:sz="4" w:space="0" w:color="auto"/>
                  </w:tcBorders>
                  <w:noWrap/>
                  <w:vAlign w:val="center"/>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0</w:t>
                  </w:r>
                </w:p>
              </w:tc>
              <w:tc>
                <w:tcPr>
                  <w:tcW w:w="992"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r>
            <w:tr w:rsidR="008F3765" w:rsidTr="001945FA">
              <w:trPr>
                <w:trHeight w:val="559"/>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СОЦИАЛЬНАЯ ПОЛИТИКА</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1000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390,79</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390,78</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467,92</w:t>
                  </w:r>
                </w:p>
              </w:tc>
              <w:tc>
                <w:tcPr>
                  <w:tcW w:w="992" w:type="dxa"/>
                  <w:tcBorders>
                    <w:top w:val="nil"/>
                    <w:left w:val="nil"/>
                    <w:bottom w:val="single" w:sz="4" w:space="0" w:color="auto"/>
                    <w:right w:val="single" w:sz="4" w:space="0" w:color="auto"/>
                  </w:tcBorders>
                  <w:noWrap/>
                  <w:vAlign w:val="center"/>
                </w:tcPr>
                <w:p w:rsidR="008F3765" w:rsidRDefault="006F7704" w:rsidP="00E239F4">
                  <w:pPr>
                    <w:jc w:val="center"/>
                    <w:rPr>
                      <w:sz w:val="18"/>
                      <w:szCs w:val="18"/>
                    </w:rPr>
                  </w:pPr>
                  <w:r>
                    <w:rPr>
                      <w:sz w:val="18"/>
                      <w:szCs w:val="18"/>
                    </w:rPr>
                    <w:t>467,92</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100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119,7</w:t>
                  </w:r>
                </w:p>
              </w:tc>
            </w:tr>
            <w:tr w:rsidR="008F3765" w:rsidTr="001945FA">
              <w:trPr>
                <w:trHeight w:val="553"/>
              </w:trPr>
              <w:tc>
                <w:tcPr>
                  <w:tcW w:w="1887" w:type="dxa"/>
                  <w:tcBorders>
                    <w:top w:val="nil"/>
                    <w:left w:val="single" w:sz="4" w:space="0" w:color="auto"/>
                    <w:bottom w:val="single" w:sz="4" w:space="0" w:color="auto"/>
                    <w:right w:val="single" w:sz="4" w:space="0" w:color="auto"/>
                  </w:tcBorders>
                  <w:vAlign w:val="center"/>
                  <w:hideMark/>
                </w:tcPr>
                <w:p w:rsidR="008F3765" w:rsidRDefault="008F3765" w:rsidP="00024251">
                  <w:pPr>
                    <w:rPr>
                      <w:bCs/>
                      <w:sz w:val="18"/>
                      <w:szCs w:val="18"/>
                    </w:rPr>
                  </w:pPr>
                  <w:r>
                    <w:rPr>
                      <w:bCs/>
                      <w:sz w:val="18"/>
                      <w:szCs w:val="18"/>
                    </w:rPr>
                    <w:t>ФИЗИЧЕСКАЯ КУЛЬТУРА И СПОРТ</w:t>
                  </w:r>
                </w:p>
              </w:tc>
              <w:tc>
                <w:tcPr>
                  <w:tcW w:w="708" w:type="dxa"/>
                  <w:tcBorders>
                    <w:top w:val="nil"/>
                    <w:left w:val="nil"/>
                    <w:bottom w:val="single" w:sz="4" w:space="0" w:color="auto"/>
                    <w:right w:val="single" w:sz="4" w:space="0" w:color="auto"/>
                  </w:tcBorders>
                  <w:noWrap/>
                  <w:vAlign w:val="center"/>
                  <w:hideMark/>
                </w:tcPr>
                <w:p w:rsidR="008F3765" w:rsidRDefault="008F3765" w:rsidP="00024251">
                  <w:pPr>
                    <w:jc w:val="center"/>
                    <w:rPr>
                      <w:sz w:val="18"/>
                      <w:szCs w:val="18"/>
                    </w:rPr>
                  </w:pPr>
                  <w:r>
                    <w:rPr>
                      <w:sz w:val="18"/>
                      <w:szCs w:val="18"/>
                    </w:rPr>
                    <w:t>1100</w:t>
                  </w:r>
                </w:p>
              </w:tc>
              <w:tc>
                <w:tcPr>
                  <w:tcW w:w="1134"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3,1</w:t>
                  </w:r>
                </w:p>
              </w:tc>
              <w:tc>
                <w:tcPr>
                  <w:tcW w:w="993"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3,1</w:t>
                  </w:r>
                </w:p>
              </w:tc>
              <w:tc>
                <w:tcPr>
                  <w:tcW w:w="850" w:type="dxa"/>
                  <w:tcBorders>
                    <w:top w:val="nil"/>
                    <w:left w:val="nil"/>
                    <w:bottom w:val="single" w:sz="4" w:space="0" w:color="auto"/>
                    <w:right w:val="single" w:sz="4" w:space="0" w:color="auto"/>
                  </w:tcBorders>
                  <w:noWrap/>
                  <w:vAlign w:val="center"/>
                  <w:hideMark/>
                </w:tcPr>
                <w:p w:rsidR="008F3765" w:rsidRDefault="008F3765" w:rsidP="00990DBE">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8F3765" w:rsidRDefault="006F7704" w:rsidP="00024251">
                  <w:pPr>
                    <w:jc w:val="center"/>
                    <w:rPr>
                      <w:sz w:val="18"/>
                      <w:szCs w:val="18"/>
                    </w:rPr>
                  </w:pPr>
                  <w:r>
                    <w:rPr>
                      <w:sz w:val="18"/>
                      <w:szCs w:val="18"/>
                    </w:rPr>
                    <w:t>0</w:t>
                  </w:r>
                </w:p>
              </w:tc>
              <w:tc>
                <w:tcPr>
                  <w:tcW w:w="992"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851" w:type="dxa"/>
                  <w:tcBorders>
                    <w:top w:val="nil"/>
                    <w:left w:val="nil"/>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c>
                <w:tcPr>
                  <w:tcW w:w="1336" w:type="dxa"/>
                  <w:tcBorders>
                    <w:top w:val="nil"/>
                    <w:left w:val="single" w:sz="4" w:space="0" w:color="auto"/>
                    <w:bottom w:val="single" w:sz="4" w:space="0" w:color="auto"/>
                    <w:right w:val="single" w:sz="4" w:space="0" w:color="auto"/>
                  </w:tcBorders>
                  <w:noWrap/>
                  <w:vAlign w:val="center"/>
                </w:tcPr>
                <w:p w:rsidR="008F3765" w:rsidRDefault="001945FA" w:rsidP="00024251">
                  <w:pPr>
                    <w:jc w:val="center"/>
                    <w:rPr>
                      <w:sz w:val="18"/>
                      <w:szCs w:val="18"/>
                    </w:rPr>
                  </w:pPr>
                  <w:r>
                    <w:rPr>
                      <w:sz w:val="18"/>
                      <w:szCs w:val="18"/>
                    </w:rPr>
                    <w:t>0</w:t>
                  </w:r>
                </w:p>
              </w:tc>
            </w:tr>
            <w:tr w:rsidR="008F3765" w:rsidTr="001945FA">
              <w:trPr>
                <w:trHeight w:val="70"/>
              </w:trPr>
              <w:tc>
                <w:tcPr>
                  <w:tcW w:w="1887" w:type="dxa"/>
                  <w:tcBorders>
                    <w:top w:val="single" w:sz="4" w:space="0" w:color="auto"/>
                    <w:left w:val="single" w:sz="4" w:space="0" w:color="auto"/>
                    <w:bottom w:val="single" w:sz="4" w:space="0" w:color="auto"/>
                    <w:right w:val="single" w:sz="4" w:space="0" w:color="auto"/>
                  </w:tcBorders>
                  <w:vAlign w:val="center"/>
                  <w:hideMark/>
                </w:tcPr>
                <w:p w:rsidR="008F3765" w:rsidRDefault="008F3765" w:rsidP="00024251">
                  <w:pPr>
                    <w:jc w:val="center"/>
                    <w:rPr>
                      <w:b/>
                      <w:sz w:val="18"/>
                      <w:szCs w:val="18"/>
                    </w:rPr>
                  </w:pPr>
                  <w:r>
                    <w:rPr>
                      <w:b/>
                      <w:sz w:val="18"/>
                      <w:szCs w:val="18"/>
                    </w:rPr>
                    <w:t>ВСЕГО РАСХОДЫ</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F3765" w:rsidRDefault="008F3765" w:rsidP="00024251">
                  <w:pPr>
                    <w:jc w:val="center"/>
                    <w:rPr>
                      <w:b/>
                      <w:sz w:val="18"/>
                      <w:szCs w:val="18"/>
                    </w:rPr>
                  </w:pPr>
                  <w:r>
                    <w:rPr>
                      <w:b/>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F3765" w:rsidRDefault="008F3765" w:rsidP="00990DBE">
                  <w:pPr>
                    <w:jc w:val="center"/>
                    <w:rPr>
                      <w:b/>
                      <w:sz w:val="18"/>
                      <w:szCs w:val="18"/>
                    </w:rPr>
                  </w:pPr>
                  <w:r>
                    <w:rPr>
                      <w:b/>
                      <w:sz w:val="18"/>
                      <w:szCs w:val="18"/>
                    </w:rPr>
                    <w:t>19985,77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F3765" w:rsidRDefault="008F3765" w:rsidP="00990DBE">
                  <w:pPr>
                    <w:jc w:val="center"/>
                    <w:rPr>
                      <w:b/>
                      <w:sz w:val="18"/>
                      <w:szCs w:val="18"/>
                    </w:rPr>
                  </w:pPr>
                  <w:r>
                    <w:rPr>
                      <w:b/>
                      <w:sz w:val="18"/>
                      <w:szCs w:val="18"/>
                    </w:rPr>
                    <w:t>19858,93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F3765" w:rsidRDefault="008F3765" w:rsidP="00990DBE">
                  <w:pPr>
                    <w:jc w:val="center"/>
                    <w:rPr>
                      <w:b/>
                      <w:sz w:val="18"/>
                      <w:szCs w:val="18"/>
                    </w:rPr>
                  </w:pPr>
                  <w:r>
                    <w:rPr>
                      <w:b/>
                      <w:sz w:val="18"/>
                      <w:szCs w:val="18"/>
                    </w:rPr>
                    <w:t>96,0</w:t>
                  </w:r>
                </w:p>
              </w:tc>
              <w:tc>
                <w:tcPr>
                  <w:tcW w:w="1134" w:type="dxa"/>
                  <w:tcBorders>
                    <w:top w:val="single" w:sz="4" w:space="0" w:color="auto"/>
                    <w:left w:val="single" w:sz="4" w:space="0" w:color="auto"/>
                    <w:bottom w:val="single" w:sz="4" w:space="0" w:color="auto"/>
                    <w:right w:val="single" w:sz="4" w:space="0" w:color="auto"/>
                  </w:tcBorders>
                  <w:noWrap/>
                  <w:vAlign w:val="center"/>
                </w:tcPr>
                <w:p w:rsidR="008F3765" w:rsidRDefault="006F7704" w:rsidP="00024251">
                  <w:pPr>
                    <w:jc w:val="center"/>
                    <w:rPr>
                      <w:b/>
                      <w:sz w:val="18"/>
                      <w:szCs w:val="18"/>
                    </w:rPr>
                  </w:pPr>
                  <w:r>
                    <w:rPr>
                      <w:b/>
                      <w:sz w:val="18"/>
                      <w:szCs w:val="18"/>
                    </w:rPr>
                    <w:t>22228,5</w:t>
                  </w:r>
                </w:p>
              </w:tc>
              <w:tc>
                <w:tcPr>
                  <w:tcW w:w="992" w:type="dxa"/>
                  <w:tcBorders>
                    <w:top w:val="single" w:sz="4" w:space="0" w:color="auto"/>
                    <w:left w:val="single" w:sz="4" w:space="0" w:color="auto"/>
                    <w:bottom w:val="single" w:sz="4" w:space="0" w:color="auto"/>
                    <w:right w:val="single" w:sz="4" w:space="0" w:color="auto"/>
                  </w:tcBorders>
                  <w:noWrap/>
                  <w:vAlign w:val="center"/>
                </w:tcPr>
                <w:p w:rsidR="008F3765" w:rsidRDefault="006F7704" w:rsidP="00024251">
                  <w:pPr>
                    <w:jc w:val="center"/>
                    <w:rPr>
                      <w:b/>
                      <w:sz w:val="18"/>
                      <w:szCs w:val="18"/>
                    </w:rPr>
                  </w:pPr>
                  <w:r>
                    <w:rPr>
                      <w:b/>
                      <w:sz w:val="18"/>
                      <w:szCs w:val="18"/>
                    </w:rPr>
                    <w:t>22078,9</w:t>
                  </w:r>
                  <w:r w:rsidR="001945FA">
                    <w:rPr>
                      <w:b/>
                      <w:sz w:val="18"/>
                      <w:szCs w:val="18"/>
                    </w:rPr>
                    <w:t>4</w:t>
                  </w:r>
                </w:p>
              </w:tc>
              <w:tc>
                <w:tcPr>
                  <w:tcW w:w="851" w:type="dxa"/>
                  <w:tcBorders>
                    <w:top w:val="single" w:sz="4" w:space="0" w:color="auto"/>
                    <w:left w:val="single" w:sz="4" w:space="0" w:color="auto"/>
                    <w:bottom w:val="single" w:sz="4" w:space="0" w:color="auto"/>
                    <w:right w:val="single" w:sz="4" w:space="0" w:color="auto"/>
                  </w:tcBorders>
                  <w:noWrap/>
                  <w:vAlign w:val="center"/>
                </w:tcPr>
                <w:p w:rsidR="008F3765" w:rsidRDefault="001945FA" w:rsidP="00024251">
                  <w:pPr>
                    <w:jc w:val="center"/>
                    <w:rPr>
                      <w:b/>
                      <w:sz w:val="18"/>
                      <w:szCs w:val="18"/>
                    </w:rPr>
                  </w:pPr>
                  <w:r>
                    <w:rPr>
                      <w:b/>
                      <w:sz w:val="18"/>
                      <w:szCs w:val="18"/>
                    </w:rPr>
                    <w:t>99,3</w:t>
                  </w:r>
                </w:p>
              </w:tc>
              <w:tc>
                <w:tcPr>
                  <w:tcW w:w="1336" w:type="dxa"/>
                  <w:tcBorders>
                    <w:top w:val="single" w:sz="4" w:space="0" w:color="auto"/>
                    <w:left w:val="single" w:sz="4" w:space="0" w:color="auto"/>
                    <w:bottom w:val="single" w:sz="4" w:space="0" w:color="auto"/>
                    <w:right w:val="single" w:sz="4" w:space="0" w:color="auto"/>
                  </w:tcBorders>
                  <w:noWrap/>
                  <w:vAlign w:val="center"/>
                </w:tcPr>
                <w:p w:rsidR="008F3765" w:rsidRDefault="001945FA" w:rsidP="00024251">
                  <w:pPr>
                    <w:jc w:val="center"/>
                    <w:rPr>
                      <w:b/>
                      <w:sz w:val="18"/>
                      <w:szCs w:val="18"/>
                    </w:rPr>
                  </w:pPr>
                  <w:r>
                    <w:rPr>
                      <w:b/>
                      <w:sz w:val="18"/>
                      <w:szCs w:val="18"/>
                    </w:rPr>
                    <w:t>111,2</w:t>
                  </w:r>
                </w:p>
              </w:tc>
            </w:tr>
          </w:tbl>
          <w:p w:rsidR="00F427B0" w:rsidRDefault="00F427B0" w:rsidP="00024251">
            <w:pPr>
              <w:ind w:firstLine="709"/>
              <w:jc w:val="both"/>
              <w:rPr>
                <w:sz w:val="28"/>
                <w:szCs w:val="28"/>
              </w:rPr>
            </w:pPr>
          </w:p>
          <w:p w:rsidR="00024251" w:rsidRDefault="00024251" w:rsidP="00024251">
            <w:pPr>
              <w:ind w:firstLine="709"/>
              <w:jc w:val="both"/>
              <w:rPr>
                <w:sz w:val="28"/>
                <w:szCs w:val="28"/>
              </w:rPr>
            </w:pPr>
            <w:proofErr w:type="gramStart"/>
            <w:r>
              <w:rPr>
                <w:sz w:val="28"/>
                <w:szCs w:val="28"/>
              </w:rPr>
              <w:t>В отраслевой структуре расходов наибольший удельный вес занимают общегосударственные вопросы-</w:t>
            </w:r>
            <w:r w:rsidR="001945FA">
              <w:rPr>
                <w:sz w:val="28"/>
                <w:szCs w:val="28"/>
              </w:rPr>
              <w:t>5783,7</w:t>
            </w:r>
            <w:r>
              <w:rPr>
                <w:sz w:val="28"/>
                <w:szCs w:val="28"/>
              </w:rPr>
              <w:t xml:space="preserve"> тыс. рублей (2</w:t>
            </w:r>
            <w:r w:rsidR="001945FA">
              <w:rPr>
                <w:sz w:val="28"/>
                <w:szCs w:val="28"/>
              </w:rPr>
              <w:t>6</w:t>
            </w:r>
            <w:r>
              <w:rPr>
                <w:sz w:val="28"/>
                <w:szCs w:val="28"/>
              </w:rPr>
              <w:t>,</w:t>
            </w:r>
            <w:r w:rsidR="001945FA">
              <w:rPr>
                <w:sz w:val="28"/>
                <w:szCs w:val="28"/>
              </w:rPr>
              <w:t>2</w:t>
            </w:r>
            <w:r>
              <w:rPr>
                <w:sz w:val="28"/>
                <w:szCs w:val="28"/>
              </w:rPr>
              <w:t xml:space="preserve">%), по национальной </w:t>
            </w:r>
            <w:r>
              <w:rPr>
                <w:sz w:val="28"/>
                <w:szCs w:val="28"/>
              </w:rPr>
              <w:lastRenderedPageBreak/>
              <w:t>обороне -</w:t>
            </w:r>
            <w:r w:rsidR="001945FA">
              <w:rPr>
                <w:sz w:val="28"/>
                <w:szCs w:val="28"/>
              </w:rPr>
              <w:t>304,7</w:t>
            </w:r>
            <w:r>
              <w:rPr>
                <w:sz w:val="28"/>
                <w:szCs w:val="28"/>
              </w:rPr>
              <w:t xml:space="preserve"> тыс. рублей (1,</w:t>
            </w:r>
            <w:r w:rsidR="00E239F4">
              <w:rPr>
                <w:sz w:val="28"/>
                <w:szCs w:val="28"/>
              </w:rPr>
              <w:t>4</w:t>
            </w:r>
            <w:r>
              <w:rPr>
                <w:sz w:val="28"/>
                <w:szCs w:val="28"/>
              </w:rPr>
              <w:t xml:space="preserve">%), по национальной безопасности правоохранительной деятельности </w:t>
            </w:r>
            <w:r w:rsidR="001945FA">
              <w:rPr>
                <w:sz w:val="28"/>
                <w:szCs w:val="28"/>
              </w:rPr>
              <w:t>590,8</w:t>
            </w:r>
            <w:r>
              <w:rPr>
                <w:sz w:val="28"/>
                <w:szCs w:val="28"/>
              </w:rPr>
              <w:t xml:space="preserve"> тыс. рублей(</w:t>
            </w:r>
            <w:r w:rsidR="00E239F4">
              <w:rPr>
                <w:sz w:val="28"/>
                <w:szCs w:val="28"/>
              </w:rPr>
              <w:t>2</w:t>
            </w:r>
            <w:r>
              <w:rPr>
                <w:sz w:val="28"/>
                <w:szCs w:val="28"/>
              </w:rPr>
              <w:t>,</w:t>
            </w:r>
            <w:r w:rsidR="001945FA">
              <w:rPr>
                <w:sz w:val="28"/>
                <w:szCs w:val="28"/>
              </w:rPr>
              <w:t>7</w:t>
            </w:r>
            <w:r>
              <w:rPr>
                <w:sz w:val="28"/>
                <w:szCs w:val="28"/>
              </w:rPr>
              <w:t>%)по национальной экономике-</w:t>
            </w:r>
            <w:r w:rsidR="001945FA">
              <w:rPr>
                <w:sz w:val="28"/>
                <w:szCs w:val="28"/>
              </w:rPr>
              <w:t>2200,89</w:t>
            </w:r>
            <w:r>
              <w:rPr>
                <w:sz w:val="28"/>
                <w:szCs w:val="28"/>
              </w:rPr>
              <w:t xml:space="preserve"> тыс. рублей (</w:t>
            </w:r>
            <w:r w:rsidR="00322F0E">
              <w:rPr>
                <w:sz w:val="28"/>
                <w:szCs w:val="28"/>
              </w:rPr>
              <w:t>10</w:t>
            </w:r>
            <w:r>
              <w:rPr>
                <w:sz w:val="28"/>
                <w:szCs w:val="28"/>
              </w:rPr>
              <w:t>,</w:t>
            </w:r>
            <w:r w:rsidR="00322F0E">
              <w:rPr>
                <w:sz w:val="28"/>
                <w:szCs w:val="28"/>
              </w:rPr>
              <w:t>0</w:t>
            </w:r>
            <w:r>
              <w:rPr>
                <w:sz w:val="28"/>
                <w:szCs w:val="28"/>
              </w:rPr>
              <w:t xml:space="preserve">%)на мероприятия по жилищно - коммунальному хозяйству – </w:t>
            </w:r>
            <w:r w:rsidR="001945FA">
              <w:rPr>
                <w:sz w:val="28"/>
                <w:szCs w:val="28"/>
              </w:rPr>
              <w:t>12730,95</w:t>
            </w:r>
            <w:r>
              <w:rPr>
                <w:sz w:val="28"/>
                <w:szCs w:val="28"/>
              </w:rPr>
              <w:t xml:space="preserve"> тыс. рублей  (5</w:t>
            </w:r>
            <w:r w:rsidR="001945FA">
              <w:rPr>
                <w:sz w:val="28"/>
                <w:szCs w:val="28"/>
              </w:rPr>
              <w:t>7</w:t>
            </w:r>
            <w:r>
              <w:rPr>
                <w:sz w:val="28"/>
                <w:szCs w:val="28"/>
              </w:rPr>
              <w:t>,</w:t>
            </w:r>
            <w:r w:rsidR="001945FA">
              <w:rPr>
                <w:sz w:val="28"/>
                <w:szCs w:val="28"/>
              </w:rPr>
              <w:t>6</w:t>
            </w:r>
            <w:r>
              <w:rPr>
                <w:sz w:val="28"/>
                <w:szCs w:val="28"/>
              </w:rPr>
              <w:t xml:space="preserve"> %) от общей суммы расходов бюджета.</w:t>
            </w:r>
            <w:proofErr w:type="gramEnd"/>
          </w:p>
          <w:p w:rsidR="00024251" w:rsidRDefault="00024251" w:rsidP="00024251">
            <w:pPr>
              <w:ind w:firstLine="709"/>
              <w:jc w:val="both"/>
              <w:rPr>
                <w:sz w:val="28"/>
                <w:szCs w:val="28"/>
              </w:rPr>
            </w:pPr>
            <w:r>
              <w:rPr>
                <w:sz w:val="28"/>
                <w:szCs w:val="28"/>
              </w:rPr>
              <w:t>По сравнению с уровнем 202</w:t>
            </w:r>
            <w:r w:rsidR="008F3765">
              <w:rPr>
                <w:sz w:val="28"/>
                <w:szCs w:val="28"/>
              </w:rPr>
              <w:t>2</w:t>
            </w:r>
            <w:r>
              <w:rPr>
                <w:sz w:val="28"/>
                <w:szCs w:val="28"/>
              </w:rPr>
              <w:t xml:space="preserve"> года расходная часть бюджета у</w:t>
            </w:r>
            <w:r w:rsidR="001945FA">
              <w:rPr>
                <w:sz w:val="28"/>
                <w:szCs w:val="28"/>
              </w:rPr>
              <w:t>величи</w:t>
            </w:r>
            <w:r>
              <w:rPr>
                <w:sz w:val="28"/>
                <w:szCs w:val="28"/>
              </w:rPr>
              <w:t xml:space="preserve">лась на </w:t>
            </w:r>
            <w:r w:rsidR="001945FA">
              <w:rPr>
                <w:sz w:val="28"/>
                <w:szCs w:val="28"/>
              </w:rPr>
              <w:t>2220,01</w:t>
            </w:r>
            <w:r>
              <w:rPr>
                <w:sz w:val="28"/>
                <w:szCs w:val="28"/>
              </w:rPr>
              <w:t xml:space="preserve"> тыс. рублей или на </w:t>
            </w:r>
            <w:r w:rsidR="001945FA">
              <w:rPr>
                <w:sz w:val="28"/>
                <w:szCs w:val="28"/>
              </w:rPr>
              <w:t>11</w:t>
            </w:r>
            <w:r>
              <w:rPr>
                <w:sz w:val="28"/>
                <w:szCs w:val="28"/>
              </w:rPr>
              <w:t>,</w:t>
            </w:r>
            <w:r w:rsidR="001945FA">
              <w:rPr>
                <w:sz w:val="28"/>
                <w:szCs w:val="28"/>
              </w:rPr>
              <w:t>2</w:t>
            </w:r>
            <w:r>
              <w:rPr>
                <w:sz w:val="28"/>
                <w:szCs w:val="28"/>
              </w:rPr>
              <w:t xml:space="preserve"> %.</w:t>
            </w:r>
          </w:p>
          <w:p w:rsidR="00024251" w:rsidRDefault="00024251" w:rsidP="00024251">
            <w:pPr>
              <w:ind w:firstLine="709"/>
              <w:jc w:val="both"/>
              <w:rPr>
                <w:sz w:val="28"/>
                <w:szCs w:val="28"/>
              </w:rPr>
            </w:pPr>
            <w:r>
              <w:rPr>
                <w:sz w:val="28"/>
                <w:szCs w:val="28"/>
              </w:rPr>
              <w:t xml:space="preserve">В состав расходов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в 202</w:t>
            </w:r>
            <w:r w:rsidR="008F3765">
              <w:rPr>
                <w:sz w:val="28"/>
                <w:szCs w:val="28"/>
              </w:rPr>
              <w:t>3</w:t>
            </w:r>
            <w:r>
              <w:rPr>
                <w:sz w:val="28"/>
                <w:szCs w:val="28"/>
              </w:rPr>
              <w:t xml:space="preserve">году были включены бюджетные ассигнования на реализацию </w:t>
            </w:r>
            <w:r w:rsidR="001945FA">
              <w:rPr>
                <w:sz w:val="28"/>
                <w:szCs w:val="28"/>
              </w:rPr>
              <w:t>6</w:t>
            </w:r>
            <w:r>
              <w:rPr>
                <w:sz w:val="28"/>
                <w:szCs w:val="28"/>
              </w:rPr>
              <w:t xml:space="preserve"> муниципальных программ, на реализацию которых направлено </w:t>
            </w:r>
            <w:r w:rsidR="001945FA">
              <w:rPr>
                <w:sz w:val="28"/>
                <w:szCs w:val="28"/>
              </w:rPr>
              <w:t>22078,94</w:t>
            </w:r>
            <w:r>
              <w:rPr>
                <w:sz w:val="28"/>
                <w:szCs w:val="28"/>
              </w:rPr>
              <w:t xml:space="preserve"> тыс. рублей.</w:t>
            </w:r>
          </w:p>
          <w:p w:rsidR="00024251" w:rsidRDefault="00024251" w:rsidP="008023A7">
            <w:pPr>
              <w:ind w:firstLine="709"/>
              <w:jc w:val="both"/>
              <w:rPr>
                <w:sz w:val="28"/>
                <w:szCs w:val="28"/>
              </w:rPr>
            </w:pPr>
            <w:r>
              <w:rPr>
                <w:sz w:val="28"/>
                <w:szCs w:val="28"/>
              </w:rPr>
              <w:t xml:space="preserve">Общая характеристика расходов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по муниципальным программам по расходам приведена в таблице 4.</w:t>
            </w:r>
          </w:p>
          <w:p w:rsidR="008023A7" w:rsidRDefault="008023A7" w:rsidP="008023A7">
            <w:pPr>
              <w:ind w:firstLine="709"/>
              <w:jc w:val="both"/>
              <w:rPr>
                <w:sz w:val="28"/>
                <w:szCs w:val="28"/>
              </w:rPr>
            </w:pPr>
          </w:p>
          <w:p w:rsidR="00024251" w:rsidRDefault="00024251" w:rsidP="00024251">
            <w:pPr>
              <w:ind w:firstLine="709"/>
              <w:jc w:val="both"/>
              <w:rPr>
                <w:sz w:val="28"/>
                <w:szCs w:val="28"/>
              </w:rPr>
            </w:pPr>
            <w:r>
              <w:rPr>
                <w:sz w:val="28"/>
                <w:szCs w:val="28"/>
              </w:rPr>
              <w:t xml:space="preserve">                                                                                                   Таблица 4</w:t>
            </w:r>
          </w:p>
          <w:tbl>
            <w:tblPr>
              <w:tblW w:w="9510" w:type="dxa"/>
              <w:tblInd w:w="93" w:type="dxa"/>
              <w:tblLayout w:type="fixed"/>
              <w:tblLook w:val="04A0" w:firstRow="1" w:lastRow="0" w:firstColumn="1" w:lastColumn="0" w:noHBand="0" w:noVBand="1"/>
            </w:tblPr>
            <w:tblGrid>
              <w:gridCol w:w="642"/>
              <w:gridCol w:w="2064"/>
              <w:gridCol w:w="1134"/>
              <w:gridCol w:w="1134"/>
              <w:gridCol w:w="708"/>
              <w:gridCol w:w="1136"/>
              <w:gridCol w:w="1134"/>
              <w:gridCol w:w="707"/>
              <w:gridCol w:w="851"/>
            </w:tblGrid>
            <w:tr w:rsidR="00024251" w:rsidTr="00322F0E">
              <w:trPr>
                <w:trHeight w:val="315"/>
              </w:trPr>
              <w:tc>
                <w:tcPr>
                  <w:tcW w:w="642" w:type="dxa"/>
                  <w:noWrap/>
                  <w:vAlign w:val="bottom"/>
                  <w:hideMark/>
                </w:tcPr>
                <w:p w:rsidR="00024251" w:rsidRDefault="00024251" w:rsidP="00024251">
                  <w:pPr>
                    <w:rPr>
                      <w:sz w:val="28"/>
                      <w:szCs w:val="28"/>
                    </w:rPr>
                  </w:pPr>
                </w:p>
              </w:tc>
              <w:tc>
                <w:tcPr>
                  <w:tcW w:w="8868" w:type="dxa"/>
                  <w:gridSpan w:val="8"/>
                  <w:tcBorders>
                    <w:top w:val="nil"/>
                    <w:left w:val="nil"/>
                    <w:bottom w:val="single" w:sz="4" w:space="0" w:color="auto"/>
                    <w:right w:val="nil"/>
                  </w:tcBorders>
                  <w:noWrap/>
                  <w:vAlign w:val="center"/>
                  <w:hideMark/>
                </w:tcPr>
                <w:p w:rsidR="00024251" w:rsidRDefault="00024251" w:rsidP="00024251">
                  <w:pPr>
                    <w:jc w:val="right"/>
                    <w:rPr>
                      <w:b/>
                      <w:bCs/>
                      <w:sz w:val="18"/>
                      <w:szCs w:val="18"/>
                    </w:rPr>
                  </w:pPr>
                  <w:r>
                    <w:rPr>
                      <w:b/>
                      <w:bCs/>
                      <w:sz w:val="18"/>
                      <w:szCs w:val="18"/>
                    </w:rPr>
                    <w:t>Тыс. руб.</w:t>
                  </w:r>
                </w:p>
              </w:tc>
            </w:tr>
            <w:tr w:rsidR="00024251" w:rsidTr="00322F0E">
              <w:trPr>
                <w:trHeight w:val="315"/>
              </w:trPr>
              <w:tc>
                <w:tcPr>
                  <w:tcW w:w="642" w:type="dxa"/>
                  <w:vMerge w:val="restart"/>
                  <w:tcBorders>
                    <w:top w:val="single" w:sz="4" w:space="0" w:color="auto"/>
                    <w:left w:val="single" w:sz="4" w:space="0" w:color="auto"/>
                    <w:bottom w:val="single" w:sz="4" w:space="0" w:color="auto"/>
                    <w:right w:val="single" w:sz="4" w:space="0" w:color="auto"/>
                  </w:tcBorders>
                  <w:noWrap/>
                  <w:vAlign w:val="bottom"/>
                  <w:hideMark/>
                </w:tcPr>
                <w:p w:rsidR="00024251" w:rsidRDefault="00024251" w:rsidP="00024251">
                  <w:pPr>
                    <w:jc w:val="center"/>
                    <w:rPr>
                      <w:sz w:val="18"/>
                      <w:szCs w:val="18"/>
                    </w:rPr>
                  </w:pPr>
                  <w:r>
                    <w:rPr>
                      <w:sz w:val="18"/>
                      <w:szCs w:val="18"/>
                    </w:rPr>
                    <w:t>№ п/п</w:t>
                  </w:r>
                </w:p>
              </w:tc>
              <w:tc>
                <w:tcPr>
                  <w:tcW w:w="2064" w:type="dxa"/>
                  <w:vMerge w:val="restart"/>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Наименование муниципальной программы</w:t>
                  </w:r>
                </w:p>
              </w:tc>
              <w:tc>
                <w:tcPr>
                  <w:tcW w:w="2976" w:type="dxa"/>
                  <w:gridSpan w:val="3"/>
                  <w:tcBorders>
                    <w:top w:val="single" w:sz="4" w:space="0" w:color="auto"/>
                    <w:left w:val="nil"/>
                    <w:bottom w:val="single" w:sz="4" w:space="0" w:color="auto"/>
                    <w:right w:val="single" w:sz="4" w:space="0" w:color="auto"/>
                  </w:tcBorders>
                  <w:noWrap/>
                  <w:vAlign w:val="center"/>
                  <w:hideMark/>
                </w:tcPr>
                <w:p w:rsidR="00024251" w:rsidRDefault="00024251" w:rsidP="008F3765">
                  <w:pPr>
                    <w:jc w:val="center"/>
                    <w:rPr>
                      <w:b/>
                      <w:bCs/>
                      <w:sz w:val="18"/>
                      <w:szCs w:val="18"/>
                    </w:rPr>
                  </w:pPr>
                  <w:r>
                    <w:rPr>
                      <w:b/>
                      <w:bCs/>
                      <w:sz w:val="18"/>
                      <w:szCs w:val="18"/>
                    </w:rPr>
                    <w:t>на 1 января 202</w:t>
                  </w:r>
                  <w:r w:rsidR="008F3765">
                    <w:rPr>
                      <w:b/>
                      <w:bCs/>
                      <w:sz w:val="18"/>
                      <w:szCs w:val="18"/>
                    </w:rPr>
                    <w:t>3</w:t>
                  </w:r>
                  <w:r>
                    <w:rPr>
                      <w:b/>
                      <w:bCs/>
                      <w:sz w:val="18"/>
                      <w:szCs w:val="18"/>
                    </w:rPr>
                    <w:t xml:space="preserve"> года</w:t>
                  </w:r>
                </w:p>
              </w:tc>
              <w:tc>
                <w:tcPr>
                  <w:tcW w:w="2977" w:type="dxa"/>
                  <w:gridSpan w:val="3"/>
                  <w:tcBorders>
                    <w:top w:val="single" w:sz="4" w:space="0" w:color="auto"/>
                    <w:left w:val="nil"/>
                    <w:bottom w:val="single" w:sz="4" w:space="0" w:color="auto"/>
                    <w:right w:val="single" w:sz="4" w:space="0" w:color="auto"/>
                  </w:tcBorders>
                  <w:noWrap/>
                  <w:vAlign w:val="center"/>
                  <w:hideMark/>
                </w:tcPr>
                <w:p w:rsidR="00024251" w:rsidRDefault="00024251" w:rsidP="008F3765">
                  <w:pPr>
                    <w:jc w:val="center"/>
                    <w:rPr>
                      <w:b/>
                      <w:bCs/>
                      <w:sz w:val="18"/>
                      <w:szCs w:val="18"/>
                    </w:rPr>
                  </w:pPr>
                  <w:r>
                    <w:rPr>
                      <w:b/>
                      <w:bCs/>
                      <w:sz w:val="18"/>
                      <w:szCs w:val="18"/>
                    </w:rPr>
                    <w:t>на 1 января 202</w:t>
                  </w:r>
                  <w:r w:rsidR="008F3765">
                    <w:rPr>
                      <w:b/>
                      <w:bCs/>
                      <w:sz w:val="18"/>
                      <w:szCs w:val="18"/>
                    </w:rPr>
                    <w:t>4</w:t>
                  </w:r>
                  <w:r>
                    <w:rPr>
                      <w:b/>
                      <w:bCs/>
                      <w:sz w:val="18"/>
                      <w:szCs w:val="18"/>
                    </w:rPr>
                    <w:t xml:space="preserve"> года</w:t>
                  </w:r>
                </w:p>
              </w:tc>
              <w:tc>
                <w:tcPr>
                  <w:tcW w:w="851" w:type="dxa"/>
                  <w:vMerge w:val="restart"/>
                  <w:tcBorders>
                    <w:top w:val="nil"/>
                    <w:left w:val="single" w:sz="4" w:space="0" w:color="auto"/>
                    <w:bottom w:val="single" w:sz="4" w:space="0" w:color="auto"/>
                    <w:right w:val="single" w:sz="4" w:space="0" w:color="auto"/>
                  </w:tcBorders>
                  <w:vAlign w:val="center"/>
                  <w:hideMark/>
                </w:tcPr>
                <w:p w:rsidR="00024251" w:rsidRDefault="00024251" w:rsidP="008F3765">
                  <w:pPr>
                    <w:jc w:val="center"/>
                    <w:rPr>
                      <w:sz w:val="18"/>
                      <w:szCs w:val="18"/>
                    </w:rPr>
                  </w:pPr>
                  <w:r>
                    <w:rPr>
                      <w:sz w:val="18"/>
                      <w:szCs w:val="18"/>
                    </w:rPr>
                    <w:t>202</w:t>
                  </w:r>
                  <w:r w:rsidR="008F3765">
                    <w:rPr>
                      <w:sz w:val="18"/>
                      <w:szCs w:val="18"/>
                    </w:rPr>
                    <w:t>3</w:t>
                  </w:r>
                  <w:r>
                    <w:rPr>
                      <w:sz w:val="18"/>
                      <w:szCs w:val="18"/>
                    </w:rPr>
                    <w:t xml:space="preserve"> год к 202</w:t>
                  </w:r>
                  <w:r w:rsidR="008F3765">
                    <w:rPr>
                      <w:sz w:val="18"/>
                      <w:szCs w:val="18"/>
                    </w:rPr>
                    <w:t>2</w:t>
                  </w:r>
                  <w:r>
                    <w:rPr>
                      <w:sz w:val="18"/>
                      <w:szCs w:val="18"/>
                    </w:rPr>
                    <w:t xml:space="preserve"> году, %</w:t>
                  </w:r>
                </w:p>
              </w:tc>
            </w:tr>
            <w:tr w:rsidR="00024251" w:rsidTr="00322F0E">
              <w:trPr>
                <w:trHeight w:val="94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024251" w:rsidRDefault="00024251" w:rsidP="00024251">
                  <w:pPr>
                    <w:rPr>
                      <w:sz w:val="18"/>
                      <w:szCs w:val="18"/>
                    </w:rPr>
                  </w:pPr>
                </w:p>
              </w:tc>
              <w:tc>
                <w:tcPr>
                  <w:tcW w:w="2064" w:type="dxa"/>
                  <w:vMerge/>
                  <w:tcBorders>
                    <w:top w:val="nil"/>
                    <w:left w:val="nil"/>
                    <w:bottom w:val="single" w:sz="4" w:space="0" w:color="auto"/>
                    <w:right w:val="single" w:sz="4" w:space="0" w:color="auto"/>
                  </w:tcBorders>
                  <w:vAlign w:val="center"/>
                  <w:hideMark/>
                </w:tcPr>
                <w:p w:rsidR="00024251" w:rsidRDefault="00024251" w:rsidP="00024251">
                  <w:pPr>
                    <w:rPr>
                      <w:sz w:val="18"/>
                      <w:szCs w:val="18"/>
                    </w:rPr>
                  </w:pPr>
                </w:p>
              </w:tc>
              <w:tc>
                <w:tcPr>
                  <w:tcW w:w="1134"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План</w:t>
                  </w:r>
                </w:p>
              </w:tc>
              <w:tc>
                <w:tcPr>
                  <w:tcW w:w="1134"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xml:space="preserve">Отчет </w:t>
                  </w:r>
                </w:p>
              </w:tc>
              <w:tc>
                <w:tcPr>
                  <w:tcW w:w="708"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исполнения</w:t>
                  </w:r>
                </w:p>
              </w:tc>
              <w:tc>
                <w:tcPr>
                  <w:tcW w:w="1136"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План</w:t>
                  </w:r>
                </w:p>
              </w:tc>
              <w:tc>
                <w:tcPr>
                  <w:tcW w:w="1134"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xml:space="preserve">Отчет </w:t>
                  </w:r>
                </w:p>
              </w:tc>
              <w:tc>
                <w:tcPr>
                  <w:tcW w:w="707" w:type="dxa"/>
                  <w:tcBorders>
                    <w:top w:val="nil"/>
                    <w:left w:val="nil"/>
                    <w:bottom w:val="single" w:sz="4" w:space="0" w:color="auto"/>
                    <w:right w:val="single" w:sz="4" w:space="0" w:color="auto"/>
                  </w:tcBorders>
                  <w:vAlign w:val="center"/>
                  <w:hideMark/>
                </w:tcPr>
                <w:p w:rsidR="00024251" w:rsidRDefault="00024251" w:rsidP="00024251">
                  <w:pPr>
                    <w:jc w:val="center"/>
                    <w:rPr>
                      <w:sz w:val="18"/>
                      <w:szCs w:val="18"/>
                    </w:rPr>
                  </w:pPr>
                  <w:r>
                    <w:rPr>
                      <w:sz w:val="18"/>
                      <w:szCs w:val="18"/>
                    </w:rPr>
                    <w:t>% исполнения</w:t>
                  </w:r>
                </w:p>
              </w:tc>
              <w:tc>
                <w:tcPr>
                  <w:tcW w:w="851" w:type="dxa"/>
                  <w:vMerge/>
                  <w:tcBorders>
                    <w:top w:val="nil"/>
                    <w:left w:val="single" w:sz="4" w:space="0" w:color="auto"/>
                    <w:bottom w:val="single" w:sz="4" w:space="0" w:color="auto"/>
                    <w:right w:val="single" w:sz="4" w:space="0" w:color="auto"/>
                  </w:tcBorders>
                  <w:vAlign w:val="center"/>
                  <w:hideMark/>
                </w:tcPr>
                <w:p w:rsidR="00024251" w:rsidRDefault="00024251" w:rsidP="00024251">
                  <w:pPr>
                    <w:rPr>
                      <w:sz w:val="18"/>
                      <w:szCs w:val="18"/>
                    </w:rPr>
                  </w:pPr>
                </w:p>
              </w:tc>
            </w:tr>
            <w:tr w:rsidR="006F7704" w:rsidTr="008F3765">
              <w:trPr>
                <w:trHeight w:val="645"/>
              </w:trPr>
              <w:tc>
                <w:tcPr>
                  <w:tcW w:w="642" w:type="dxa"/>
                  <w:tcBorders>
                    <w:top w:val="nil"/>
                    <w:left w:val="single" w:sz="4" w:space="0" w:color="auto"/>
                    <w:bottom w:val="single" w:sz="4" w:space="0" w:color="auto"/>
                    <w:right w:val="single" w:sz="4" w:space="0" w:color="auto"/>
                  </w:tcBorders>
                  <w:noWrap/>
                  <w:vAlign w:val="center"/>
                  <w:hideMark/>
                </w:tcPr>
                <w:p w:rsidR="006F7704" w:rsidRDefault="006F7704" w:rsidP="00024251">
                  <w:pPr>
                    <w:jc w:val="center"/>
                    <w:rPr>
                      <w:sz w:val="18"/>
                      <w:szCs w:val="18"/>
                    </w:rPr>
                  </w:pPr>
                  <w:r>
                    <w:rPr>
                      <w:sz w:val="18"/>
                      <w:szCs w:val="18"/>
                    </w:rPr>
                    <w:t>1</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«Качественное жилищно-коммунальное обслуживание в муниципальном районе </w:t>
                  </w:r>
                  <w:proofErr w:type="spellStart"/>
                  <w:r>
                    <w:rPr>
                      <w:sz w:val="18"/>
                      <w:szCs w:val="18"/>
                    </w:rPr>
                    <w:t>Кармаскалинский</w:t>
                  </w:r>
                  <w:proofErr w:type="spellEnd"/>
                  <w:r>
                    <w:rPr>
                      <w:sz w:val="18"/>
                      <w:szCs w:val="18"/>
                    </w:rPr>
                    <w:t xml:space="preserve"> район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10847,2</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10730,26</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98,9</w:t>
                  </w:r>
                </w:p>
              </w:tc>
              <w:tc>
                <w:tcPr>
                  <w:tcW w:w="1136"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12736,68</w:t>
                  </w:r>
                </w:p>
              </w:tc>
              <w:tc>
                <w:tcPr>
                  <w:tcW w:w="1134"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12730,95</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99,96</w:t>
                  </w:r>
                </w:p>
              </w:tc>
              <w:tc>
                <w:tcPr>
                  <w:tcW w:w="851"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118,6</w:t>
                  </w:r>
                </w:p>
              </w:tc>
            </w:tr>
            <w:tr w:rsidR="006F7704" w:rsidTr="008F3765">
              <w:trPr>
                <w:trHeight w:val="720"/>
              </w:trPr>
              <w:tc>
                <w:tcPr>
                  <w:tcW w:w="642" w:type="dxa"/>
                  <w:tcBorders>
                    <w:top w:val="nil"/>
                    <w:left w:val="single" w:sz="4" w:space="0" w:color="auto"/>
                    <w:bottom w:val="single" w:sz="4" w:space="0" w:color="auto"/>
                    <w:right w:val="single" w:sz="4" w:space="0" w:color="auto"/>
                  </w:tcBorders>
                  <w:noWrap/>
                  <w:vAlign w:val="center"/>
                  <w:hideMark/>
                </w:tcPr>
                <w:p w:rsidR="006F7704" w:rsidRDefault="006F7704" w:rsidP="00024251">
                  <w:pPr>
                    <w:jc w:val="center"/>
                    <w:rPr>
                      <w:sz w:val="18"/>
                      <w:szCs w:val="18"/>
                    </w:rPr>
                  </w:pPr>
                  <w:r>
                    <w:rPr>
                      <w:sz w:val="18"/>
                      <w:szCs w:val="18"/>
                    </w:rPr>
                    <w:t>2</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«Социальная поддержка граждан в муниципальном районе </w:t>
                  </w:r>
                  <w:proofErr w:type="spellStart"/>
                  <w:r>
                    <w:rPr>
                      <w:sz w:val="18"/>
                      <w:szCs w:val="18"/>
                    </w:rPr>
                    <w:t>Кармаскалинский</w:t>
                  </w:r>
                  <w:proofErr w:type="spellEnd"/>
                  <w:r>
                    <w:rPr>
                      <w:sz w:val="18"/>
                      <w:szCs w:val="18"/>
                    </w:rPr>
                    <w:t xml:space="preserve"> район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390,78</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390,78</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100</w:t>
                  </w:r>
                </w:p>
              </w:tc>
              <w:tc>
                <w:tcPr>
                  <w:tcW w:w="1136"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467,92</w:t>
                  </w:r>
                </w:p>
              </w:tc>
              <w:tc>
                <w:tcPr>
                  <w:tcW w:w="1134"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467,92</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noWrap/>
                  <w:vAlign w:val="center"/>
                </w:tcPr>
                <w:p w:rsidR="006F7704" w:rsidRDefault="00E63DF1" w:rsidP="00024251">
                  <w:pPr>
                    <w:jc w:val="center"/>
                    <w:rPr>
                      <w:sz w:val="18"/>
                      <w:szCs w:val="18"/>
                    </w:rPr>
                  </w:pPr>
                  <w:r>
                    <w:rPr>
                      <w:sz w:val="18"/>
                      <w:szCs w:val="18"/>
                    </w:rPr>
                    <w:t>119,7</w:t>
                  </w:r>
                </w:p>
              </w:tc>
            </w:tr>
            <w:tr w:rsidR="006F7704" w:rsidTr="008F3765">
              <w:trPr>
                <w:trHeight w:val="660"/>
              </w:trPr>
              <w:tc>
                <w:tcPr>
                  <w:tcW w:w="642" w:type="dxa"/>
                  <w:tcBorders>
                    <w:top w:val="nil"/>
                    <w:left w:val="single" w:sz="4" w:space="0" w:color="auto"/>
                    <w:bottom w:val="single" w:sz="4" w:space="0" w:color="auto"/>
                    <w:right w:val="single" w:sz="4" w:space="0" w:color="auto"/>
                  </w:tcBorders>
                  <w:noWrap/>
                  <w:vAlign w:val="center"/>
                  <w:hideMark/>
                </w:tcPr>
                <w:p w:rsidR="006F7704" w:rsidRDefault="001945FA" w:rsidP="00024251">
                  <w:pPr>
                    <w:jc w:val="center"/>
                    <w:rPr>
                      <w:sz w:val="18"/>
                      <w:szCs w:val="18"/>
                    </w:rPr>
                  </w:pPr>
                  <w:r>
                    <w:rPr>
                      <w:sz w:val="18"/>
                      <w:szCs w:val="18"/>
                    </w:rPr>
                    <w:t>3</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«Безопасная среда  муниципального района </w:t>
                  </w:r>
                  <w:proofErr w:type="spellStart"/>
                  <w:r>
                    <w:rPr>
                      <w:sz w:val="18"/>
                      <w:szCs w:val="18"/>
                    </w:rPr>
                    <w:t>Кармаскалинский</w:t>
                  </w:r>
                  <w:proofErr w:type="spellEnd"/>
                  <w:r>
                    <w:rPr>
                      <w:sz w:val="18"/>
                      <w:szCs w:val="18"/>
                    </w:rPr>
                    <w:t xml:space="preserve"> район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560,55</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550,55</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98,2</w:t>
                  </w:r>
                </w:p>
              </w:tc>
              <w:tc>
                <w:tcPr>
                  <w:tcW w:w="1136"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734,6</w:t>
                  </w:r>
                </w:p>
              </w:tc>
              <w:tc>
                <w:tcPr>
                  <w:tcW w:w="1134" w:type="dxa"/>
                  <w:tcBorders>
                    <w:top w:val="nil"/>
                    <w:left w:val="nil"/>
                    <w:bottom w:val="single" w:sz="4" w:space="0" w:color="auto"/>
                    <w:right w:val="single" w:sz="4" w:space="0" w:color="auto"/>
                  </w:tcBorders>
                  <w:noWrap/>
                  <w:vAlign w:val="center"/>
                </w:tcPr>
                <w:p w:rsidR="006F7704" w:rsidRDefault="006F7704" w:rsidP="00990DBE">
                  <w:pPr>
                    <w:jc w:val="center"/>
                    <w:rPr>
                      <w:sz w:val="18"/>
                      <w:szCs w:val="18"/>
                    </w:rPr>
                  </w:pPr>
                  <w:r>
                    <w:rPr>
                      <w:sz w:val="18"/>
                      <w:szCs w:val="18"/>
                    </w:rPr>
                    <w:t>590,8</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80,4</w:t>
                  </w:r>
                </w:p>
              </w:tc>
              <w:tc>
                <w:tcPr>
                  <w:tcW w:w="851" w:type="dxa"/>
                  <w:tcBorders>
                    <w:top w:val="nil"/>
                    <w:left w:val="nil"/>
                    <w:bottom w:val="single" w:sz="4" w:space="0" w:color="auto"/>
                    <w:right w:val="single" w:sz="4" w:space="0" w:color="auto"/>
                  </w:tcBorders>
                  <w:noWrap/>
                  <w:vAlign w:val="center"/>
                </w:tcPr>
                <w:p w:rsidR="006F7704" w:rsidRDefault="00E63DF1" w:rsidP="00024251">
                  <w:pPr>
                    <w:rPr>
                      <w:sz w:val="18"/>
                      <w:szCs w:val="18"/>
                    </w:rPr>
                  </w:pPr>
                  <w:r>
                    <w:rPr>
                      <w:sz w:val="18"/>
                      <w:szCs w:val="18"/>
                    </w:rPr>
                    <w:t>107,3</w:t>
                  </w:r>
                </w:p>
              </w:tc>
            </w:tr>
            <w:tr w:rsidR="006F7704" w:rsidTr="008F3765">
              <w:trPr>
                <w:trHeight w:val="690"/>
              </w:trPr>
              <w:tc>
                <w:tcPr>
                  <w:tcW w:w="642" w:type="dxa"/>
                  <w:tcBorders>
                    <w:top w:val="nil"/>
                    <w:left w:val="single" w:sz="4" w:space="0" w:color="auto"/>
                    <w:bottom w:val="single" w:sz="4" w:space="0" w:color="auto"/>
                    <w:right w:val="single" w:sz="4" w:space="0" w:color="auto"/>
                  </w:tcBorders>
                  <w:noWrap/>
                  <w:vAlign w:val="center"/>
                  <w:hideMark/>
                </w:tcPr>
                <w:p w:rsidR="006F7704" w:rsidRDefault="001945FA" w:rsidP="00024251">
                  <w:pPr>
                    <w:jc w:val="center"/>
                    <w:rPr>
                      <w:sz w:val="18"/>
                      <w:szCs w:val="18"/>
                    </w:rPr>
                  </w:pPr>
                  <w:r>
                    <w:rPr>
                      <w:sz w:val="18"/>
                      <w:szCs w:val="18"/>
                    </w:rPr>
                    <w:t>4</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«Развитие муниципальной службы в муниципальном районе </w:t>
                  </w:r>
                  <w:proofErr w:type="spellStart"/>
                  <w:r>
                    <w:rPr>
                      <w:sz w:val="18"/>
                      <w:szCs w:val="18"/>
                    </w:rPr>
                    <w:t>Кармаскалинский</w:t>
                  </w:r>
                  <w:proofErr w:type="spellEnd"/>
                  <w:r>
                    <w:rPr>
                      <w:sz w:val="18"/>
                      <w:szCs w:val="18"/>
                    </w:rPr>
                    <w:t xml:space="preserve"> район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6190,67</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6190,67</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100</w:t>
                  </w:r>
                </w:p>
              </w:tc>
              <w:tc>
                <w:tcPr>
                  <w:tcW w:w="1136" w:type="dxa"/>
                  <w:tcBorders>
                    <w:top w:val="nil"/>
                    <w:left w:val="nil"/>
                    <w:bottom w:val="single" w:sz="4" w:space="0" w:color="auto"/>
                    <w:right w:val="single" w:sz="4" w:space="0" w:color="auto"/>
                  </w:tcBorders>
                  <w:noWrap/>
                  <w:vAlign w:val="center"/>
                </w:tcPr>
                <w:p w:rsidR="006F7704" w:rsidRDefault="006F7704" w:rsidP="00024251">
                  <w:pPr>
                    <w:jc w:val="center"/>
                    <w:rPr>
                      <w:sz w:val="18"/>
                      <w:szCs w:val="18"/>
                    </w:rPr>
                  </w:pPr>
                  <w:r>
                    <w:rPr>
                      <w:sz w:val="18"/>
                      <w:szCs w:val="18"/>
                    </w:rPr>
                    <w:t>6088,4</w:t>
                  </w:r>
                </w:p>
              </w:tc>
              <w:tc>
                <w:tcPr>
                  <w:tcW w:w="1134" w:type="dxa"/>
                  <w:tcBorders>
                    <w:top w:val="nil"/>
                    <w:left w:val="nil"/>
                    <w:bottom w:val="single" w:sz="4" w:space="0" w:color="auto"/>
                    <w:right w:val="single" w:sz="4" w:space="0" w:color="auto"/>
                  </w:tcBorders>
                  <w:noWrap/>
                  <w:vAlign w:val="center"/>
                </w:tcPr>
                <w:p w:rsidR="006F7704" w:rsidRDefault="006F7704" w:rsidP="00024251">
                  <w:pPr>
                    <w:jc w:val="center"/>
                    <w:rPr>
                      <w:sz w:val="18"/>
                      <w:szCs w:val="18"/>
                    </w:rPr>
                  </w:pPr>
                  <w:r>
                    <w:rPr>
                      <w:sz w:val="18"/>
                      <w:szCs w:val="18"/>
                    </w:rPr>
                    <w:t>6088,4</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noWrap/>
                  <w:vAlign w:val="center"/>
                </w:tcPr>
                <w:p w:rsidR="006F7704" w:rsidRDefault="00E63DF1" w:rsidP="00024251">
                  <w:pPr>
                    <w:jc w:val="center"/>
                    <w:rPr>
                      <w:sz w:val="18"/>
                      <w:szCs w:val="18"/>
                    </w:rPr>
                  </w:pPr>
                  <w:r>
                    <w:rPr>
                      <w:sz w:val="18"/>
                      <w:szCs w:val="18"/>
                    </w:rPr>
                    <w:t>98,3</w:t>
                  </w:r>
                </w:p>
              </w:tc>
            </w:tr>
            <w:tr w:rsidR="006F7704" w:rsidTr="008F3765">
              <w:trPr>
                <w:trHeight w:val="690"/>
              </w:trPr>
              <w:tc>
                <w:tcPr>
                  <w:tcW w:w="642" w:type="dxa"/>
                  <w:tcBorders>
                    <w:top w:val="nil"/>
                    <w:left w:val="single" w:sz="4" w:space="0" w:color="auto"/>
                    <w:bottom w:val="single" w:sz="4" w:space="0" w:color="auto"/>
                    <w:right w:val="single" w:sz="4" w:space="0" w:color="auto"/>
                  </w:tcBorders>
                  <w:noWrap/>
                  <w:vAlign w:val="center"/>
                  <w:hideMark/>
                </w:tcPr>
                <w:p w:rsidR="006F7704" w:rsidRDefault="001945FA" w:rsidP="00024251">
                  <w:pPr>
                    <w:jc w:val="center"/>
                    <w:rPr>
                      <w:sz w:val="18"/>
                      <w:szCs w:val="18"/>
                    </w:rPr>
                  </w:pPr>
                  <w:r>
                    <w:rPr>
                      <w:sz w:val="18"/>
                      <w:szCs w:val="18"/>
                    </w:rPr>
                    <w:t>5</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Транспортное развитие в муниципальном районе </w:t>
                  </w:r>
                  <w:proofErr w:type="spellStart"/>
                  <w:r>
                    <w:rPr>
                      <w:sz w:val="18"/>
                      <w:szCs w:val="18"/>
                    </w:rPr>
                    <w:t>Кармаскалинский</w:t>
                  </w:r>
                  <w:proofErr w:type="spellEnd"/>
                  <w:r>
                    <w:rPr>
                      <w:sz w:val="18"/>
                      <w:szCs w:val="18"/>
                    </w:rPr>
                    <w:t xml:space="preserve"> район  РБ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1908,88</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1908,88</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100</w:t>
                  </w:r>
                </w:p>
              </w:tc>
              <w:tc>
                <w:tcPr>
                  <w:tcW w:w="1136" w:type="dxa"/>
                  <w:tcBorders>
                    <w:top w:val="nil"/>
                    <w:left w:val="nil"/>
                    <w:bottom w:val="single" w:sz="4" w:space="0" w:color="auto"/>
                    <w:right w:val="single" w:sz="4" w:space="0" w:color="auto"/>
                  </w:tcBorders>
                  <w:noWrap/>
                  <w:vAlign w:val="center"/>
                </w:tcPr>
                <w:p w:rsidR="006F7704" w:rsidRDefault="006F7704" w:rsidP="006F7704">
                  <w:pPr>
                    <w:jc w:val="center"/>
                    <w:rPr>
                      <w:sz w:val="18"/>
                      <w:szCs w:val="18"/>
                    </w:rPr>
                  </w:pPr>
                  <w:r>
                    <w:rPr>
                      <w:sz w:val="18"/>
                      <w:szCs w:val="18"/>
                    </w:rPr>
                    <w:t>2190,9</w:t>
                  </w:r>
                </w:p>
              </w:tc>
              <w:tc>
                <w:tcPr>
                  <w:tcW w:w="1134" w:type="dxa"/>
                  <w:tcBorders>
                    <w:top w:val="nil"/>
                    <w:left w:val="nil"/>
                    <w:bottom w:val="single" w:sz="4" w:space="0" w:color="auto"/>
                    <w:right w:val="single" w:sz="4" w:space="0" w:color="auto"/>
                  </w:tcBorders>
                  <w:noWrap/>
                  <w:vAlign w:val="center"/>
                </w:tcPr>
                <w:p w:rsidR="006F7704" w:rsidRDefault="006F7704" w:rsidP="006F7704">
                  <w:pPr>
                    <w:jc w:val="center"/>
                    <w:rPr>
                      <w:sz w:val="18"/>
                      <w:szCs w:val="18"/>
                    </w:rPr>
                  </w:pPr>
                  <w:r>
                    <w:rPr>
                      <w:sz w:val="18"/>
                      <w:szCs w:val="18"/>
                    </w:rPr>
                    <w:t>2190,9</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noWrap/>
                  <w:vAlign w:val="center"/>
                </w:tcPr>
                <w:p w:rsidR="006F7704" w:rsidRDefault="00E63DF1" w:rsidP="00024251">
                  <w:pPr>
                    <w:jc w:val="center"/>
                    <w:rPr>
                      <w:sz w:val="18"/>
                      <w:szCs w:val="18"/>
                    </w:rPr>
                  </w:pPr>
                  <w:r>
                    <w:rPr>
                      <w:sz w:val="18"/>
                      <w:szCs w:val="18"/>
                    </w:rPr>
                    <w:t>114,8</w:t>
                  </w:r>
                </w:p>
              </w:tc>
            </w:tr>
            <w:tr w:rsidR="006F7704" w:rsidTr="008F3765">
              <w:trPr>
                <w:trHeight w:val="690"/>
              </w:trPr>
              <w:tc>
                <w:tcPr>
                  <w:tcW w:w="642" w:type="dxa"/>
                  <w:tcBorders>
                    <w:top w:val="nil"/>
                    <w:left w:val="single" w:sz="4" w:space="0" w:color="auto"/>
                    <w:bottom w:val="single" w:sz="4" w:space="0" w:color="auto"/>
                    <w:right w:val="single" w:sz="4" w:space="0" w:color="auto"/>
                  </w:tcBorders>
                  <w:noWrap/>
                  <w:vAlign w:val="center"/>
                  <w:hideMark/>
                </w:tcPr>
                <w:p w:rsidR="006F7704" w:rsidRDefault="001945FA" w:rsidP="00024251">
                  <w:pPr>
                    <w:jc w:val="center"/>
                    <w:rPr>
                      <w:sz w:val="18"/>
                      <w:szCs w:val="18"/>
                    </w:rPr>
                  </w:pPr>
                  <w:r>
                    <w:rPr>
                      <w:sz w:val="18"/>
                      <w:szCs w:val="18"/>
                    </w:rPr>
                    <w:lastRenderedPageBreak/>
                    <w:t>6</w:t>
                  </w:r>
                </w:p>
              </w:tc>
              <w:tc>
                <w:tcPr>
                  <w:tcW w:w="2064" w:type="dxa"/>
                  <w:tcBorders>
                    <w:top w:val="nil"/>
                    <w:left w:val="nil"/>
                    <w:bottom w:val="single" w:sz="4" w:space="0" w:color="auto"/>
                    <w:right w:val="single" w:sz="4" w:space="0" w:color="auto"/>
                  </w:tcBorders>
                  <w:hideMark/>
                </w:tcPr>
                <w:p w:rsidR="006F7704" w:rsidRDefault="006F7704" w:rsidP="00024251">
                  <w:pPr>
                    <w:rPr>
                      <w:sz w:val="18"/>
                      <w:szCs w:val="18"/>
                    </w:rPr>
                  </w:pPr>
                  <w:r>
                    <w:rPr>
                      <w:sz w:val="18"/>
                      <w:szCs w:val="18"/>
                    </w:rPr>
                    <w:t xml:space="preserve">Муниципальная программа «Устойчивое развитие сельских территорий  муниципального района </w:t>
                  </w:r>
                  <w:proofErr w:type="spellStart"/>
                  <w:r>
                    <w:rPr>
                      <w:sz w:val="18"/>
                      <w:szCs w:val="18"/>
                    </w:rPr>
                    <w:t>Кармаскалинский</w:t>
                  </w:r>
                  <w:proofErr w:type="spellEnd"/>
                  <w:r>
                    <w:rPr>
                      <w:sz w:val="18"/>
                      <w:szCs w:val="18"/>
                    </w:rPr>
                    <w:t xml:space="preserve"> район Республики Башкортостан»</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84,69</w:t>
                  </w:r>
                </w:p>
              </w:tc>
              <w:tc>
                <w:tcPr>
                  <w:tcW w:w="1134" w:type="dxa"/>
                  <w:tcBorders>
                    <w:top w:val="nil"/>
                    <w:left w:val="nil"/>
                    <w:bottom w:val="single" w:sz="4" w:space="0" w:color="auto"/>
                    <w:right w:val="single" w:sz="4" w:space="0" w:color="auto"/>
                  </w:tcBorders>
                  <w:noWrap/>
                  <w:vAlign w:val="center"/>
                  <w:hideMark/>
                </w:tcPr>
                <w:p w:rsidR="006F7704" w:rsidRDefault="006F7704" w:rsidP="00990DBE">
                  <w:pPr>
                    <w:jc w:val="center"/>
                    <w:rPr>
                      <w:sz w:val="18"/>
                      <w:szCs w:val="18"/>
                    </w:rPr>
                  </w:pPr>
                  <w:r>
                    <w:rPr>
                      <w:sz w:val="18"/>
                      <w:szCs w:val="18"/>
                    </w:rPr>
                    <w:t>84,69</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sz w:val="18"/>
                      <w:szCs w:val="18"/>
                    </w:rPr>
                  </w:pPr>
                  <w:r>
                    <w:rPr>
                      <w:sz w:val="18"/>
                      <w:szCs w:val="18"/>
                    </w:rPr>
                    <w:t>100</w:t>
                  </w:r>
                </w:p>
              </w:tc>
              <w:tc>
                <w:tcPr>
                  <w:tcW w:w="1136" w:type="dxa"/>
                  <w:tcBorders>
                    <w:top w:val="nil"/>
                    <w:left w:val="nil"/>
                    <w:bottom w:val="single" w:sz="4" w:space="0" w:color="auto"/>
                    <w:right w:val="single" w:sz="4" w:space="0" w:color="auto"/>
                  </w:tcBorders>
                  <w:noWrap/>
                  <w:vAlign w:val="center"/>
                </w:tcPr>
                <w:p w:rsidR="006F7704" w:rsidRDefault="006F7704" w:rsidP="0002425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noWrap/>
                  <w:vAlign w:val="center"/>
                </w:tcPr>
                <w:p w:rsidR="006F7704" w:rsidRDefault="006F7704" w:rsidP="00024251">
                  <w:pPr>
                    <w:jc w:val="center"/>
                    <w:rPr>
                      <w:sz w:val="18"/>
                      <w:szCs w:val="18"/>
                    </w:rPr>
                  </w:pPr>
                  <w:r>
                    <w:rPr>
                      <w:sz w:val="18"/>
                      <w:szCs w:val="18"/>
                    </w:rPr>
                    <w:t>10,0</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noWrap/>
                  <w:vAlign w:val="center"/>
                </w:tcPr>
                <w:p w:rsidR="006F7704" w:rsidRDefault="00E63DF1" w:rsidP="00024251">
                  <w:pPr>
                    <w:jc w:val="center"/>
                    <w:rPr>
                      <w:sz w:val="18"/>
                      <w:szCs w:val="18"/>
                    </w:rPr>
                  </w:pPr>
                  <w:r>
                    <w:rPr>
                      <w:sz w:val="18"/>
                      <w:szCs w:val="18"/>
                    </w:rPr>
                    <w:t>11,8</w:t>
                  </w:r>
                </w:p>
              </w:tc>
            </w:tr>
            <w:tr w:rsidR="006F7704" w:rsidTr="008F3765">
              <w:trPr>
                <w:trHeight w:val="435"/>
              </w:trPr>
              <w:tc>
                <w:tcPr>
                  <w:tcW w:w="642" w:type="dxa"/>
                  <w:tcBorders>
                    <w:top w:val="nil"/>
                    <w:left w:val="single" w:sz="4" w:space="0" w:color="auto"/>
                    <w:bottom w:val="single" w:sz="4" w:space="0" w:color="auto"/>
                    <w:right w:val="single" w:sz="4" w:space="0" w:color="auto"/>
                  </w:tcBorders>
                  <w:noWrap/>
                  <w:vAlign w:val="center"/>
                  <w:hideMark/>
                </w:tcPr>
                <w:p w:rsidR="006F7704" w:rsidRDefault="006F7704" w:rsidP="00024251">
                  <w:pPr>
                    <w:jc w:val="center"/>
                  </w:pPr>
                  <w:r>
                    <w:t> </w:t>
                  </w:r>
                </w:p>
              </w:tc>
              <w:tc>
                <w:tcPr>
                  <w:tcW w:w="2064" w:type="dxa"/>
                  <w:tcBorders>
                    <w:top w:val="nil"/>
                    <w:left w:val="nil"/>
                    <w:bottom w:val="single" w:sz="4" w:space="0" w:color="auto"/>
                    <w:right w:val="single" w:sz="4" w:space="0" w:color="auto"/>
                  </w:tcBorders>
                  <w:hideMark/>
                </w:tcPr>
                <w:p w:rsidR="006F7704" w:rsidRDefault="006F7704" w:rsidP="00024251">
                  <w:pPr>
                    <w:rPr>
                      <w:b/>
                      <w:bCs/>
                      <w:sz w:val="18"/>
                      <w:szCs w:val="18"/>
                    </w:rPr>
                  </w:pPr>
                  <w:r>
                    <w:rPr>
                      <w:b/>
                      <w:bCs/>
                      <w:sz w:val="18"/>
                      <w:szCs w:val="18"/>
                    </w:rPr>
                    <w:t>Всего расходов на реализацию муниципальных программ</w:t>
                  </w:r>
                </w:p>
              </w:tc>
              <w:tc>
                <w:tcPr>
                  <w:tcW w:w="1134" w:type="dxa"/>
                  <w:tcBorders>
                    <w:top w:val="nil"/>
                    <w:left w:val="nil"/>
                    <w:bottom w:val="single" w:sz="4" w:space="0" w:color="auto"/>
                    <w:right w:val="single" w:sz="4" w:space="0" w:color="auto"/>
                  </w:tcBorders>
                  <w:vAlign w:val="center"/>
                  <w:hideMark/>
                </w:tcPr>
                <w:p w:rsidR="006F7704" w:rsidRDefault="006F7704" w:rsidP="00990DBE">
                  <w:pPr>
                    <w:jc w:val="center"/>
                    <w:rPr>
                      <w:b/>
                      <w:sz w:val="18"/>
                      <w:szCs w:val="18"/>
                    </w:rPr>
                  </w:pPr>
                  <w:r>
                    <w:rPr>
                      <w:b/>
                      <w:sz w:val="18"/>
                      <w:szCs w:val="18"/>
                    </w:rPr>
                    <w:t>19985,77</w:t>
                  </w:r>
                </w:p>
              </w:tc>
              <w:tc>
                <w:tcPr>
                  <w:tcW w:w="1134" w:type="dxa"/>
                  <w:tcBorders>
                    <w:top w:val="nil"/>
                    <w:left w:val="nil"/>
                    <w:bottom w:val="single" w:sz="4" w:space="0" w:color="auto"/>
                    <w:right w:val="single" w:sz="4" w:space="0" w:color="auto"/>
                  </w:tcBorders>
                  <w:vAlign w:val="center"/>
                  <w:hideMark/>
                </w:tcPr>
                <w:p w:rsidR="006F7704" w:rsidRDefault="006F7704" w:rsidP="00990DBE">
                  <w:pPr>
                    <w:jc w:val="center"/>
                    <w:rPr>
                      <w:b/>
                      <w:sz w:val="18"/>
                      <w:szCs w:val="18"/>
                    </w:rPr>
                  </w:pPr>
                  <w:r>
                    <w:rPr>
                      <w:b/>
                      <w:sz w:val="18"/>
                      <w:szCs w:val="18"/>
                    </w:rPr>
                    <w:t>19858,93</w:t>
                  </w:r>
                </w:p>
              </w:tc>
              <w:tc>
                <w:tcPr>
                  <w:tcW w:w="708" w:type="dxa"/>
                  <w:tcBorders>
                    <w:top w:val="nil"/>
                    <w:left w:val="nil"/>
                    <w:bottom w:val="single" w:sz="4" w:space="0" w:color="auto"/>
                    <w:right w:val="single" w:sz="4" w:space="0" w:color="auto"/>
                  </w:tcBorders>
                  <w:vAlign w:val="center"/>
                  <w:hideMark/>
                </w:tcPr>
                <w:p w:rsidR="006F7704" w:rsidRDefault="006F7704" w:rsidP="00990DBE">
                  <w:pPr>
                    <w:jc w:val="center"/>
                    <w:rPr>
                      <w:b/>
                      <w:sz w:val="18"/>
                      <w:szCs w:val="18"/>
                    </w:rPr>
                  </w:pPr>
                  <w:r>
                    <w:rPr>
                      <w:b/>
                      <w:sz w:val="18"/>
                      <w:szCs w:val="18"/>
                    </w:rPr>
                    <w:t>96,0</w:t>
                  </w:r>
                </w:p>
              </w:tc>
              <w:tc>
                <w:tcPr>
                  <w:tcW w:w="1136" w:type="dxa"/>
                  <w:tcBorders>
                    <w:top w:val="nil"/>
                    <w:left w:val="nil"/>
                    <w:bottom w:val="single" w:sz="4" w:space="0" w:color="auto"/>
                    <w:right w:val="single" w:sz="4" w:space="0" w:color="auto"/>
                  </w:tcBorders>
                  <w:vAlign w:val="center"/>
                </w:tcPr>
                <w:p w:rsidR="006F7704" w:rsidRDefault="006F7704" w:rsidP="00024251">
                  <w:pPr>
                    <w:jc w:val="center"/>
                    <w:rPr>
                      <w:b/>
                      <w:sz w:val="18"/>
                      <w:szCs w:val="18"/>
                    </w:rPr>
                  </w:pPr>
                  <w:r>
                    <w:rPr>
                      <w:b/>
                      <w:sz w:val="18"/>
                      <w:szCs w:val="18"/>
                    </w:rPr>
                    <w:t>22228,5</w:t>
                  </w:r>
                </w:p>
              </w:tc>
              <w:tc>
                <w:tcPr>
                  <w:tcW w:w="1134" w:type="dxa"/>
                  <w:tcBorders>
                    <w:top w:val="nil"/>
                    <w:left w:val="nil"/>
                    <w:bottom w:val="single" w:sz="4" w:space="0" w:color="auto"/>
                    <w:right w:val="single" w:sz="4" w:space="0" w:color="auto"/>
                  </w:tcBorders>
                  <w:vAlign w:val="center"/>
                </w:tcPr>
                <w:p w:rsidR="006F7704" w:rsidRDefault="006F7704" w:rsidP="00024251">
                  <w:pPr>
                    <w:jc w:val="center"/>
                    <w:rPr>
                      <w:b/>
                      <w:sz w:val="18"/>
                      <w:szCs w:val="18"/>
                    </w:rPr>
                  </w:pPr>
                  <w:r>
                    <w:rPr>
                      <w:b/>
                      <w:sz w:val="18"/>
                      <w:szCs w:val="18"/>
                    </w:rPr>
                    <w:t>22078,94</w:t>
                  </w:r>
                </w:p>
              </w:tc>
              <w:tc>
                <w:tcPr>
                  <w:tcW w:w="707" w:type="dxa"/>
                  <w:tcBorders>
                    <w:top w:val="nil"/>
                    <w:left w:val="nil"/>
                    <w:bottom w:val="single" w:sz="4" w:space="0" w:color="auto"/>
                    <w:right w:val="single" w:sz="4" w:space="0" w:color="auto"/>
                  </w:tcBorders>
                  <w:noWrap/>
                  <w:vAlign w:val="center"/>
                </w:tcPr>
                <w:p w:rsidR="006F7704" w:rsidRDefault="001945FA" w:rsidP="00024251">
                  <w:pPr>
                    <w:jc w:val="center"/>
                    <w:rPr>
                      <w:b/>
                      <w:sz w:val="18"/>
                      <w:szCs w:val="18"/>
                    </w:rPr>
                  </w:pPr>
                  <w:r>
                    <w:rPr>
                      <w:b/>
                      <w:sz w:val="18"/>
                      <w:szCs w:val="18"/>
                    </w:rPr>
                    <w:t>99,3</w:t>
                  </w:r>
                </w:p>
              </w:tc>
              <w:tc>
                <w:tcPr>
                  <w:tcW w:w="851" w:type="dxa"/>
                  <w:tcBorders>
                    <w:top w:val="nil"/>
                    <w:left w:val="nil"/>
                    <w:bottom w:val="single" w:sz="4" w:space="0" w:color="auto"/>
                    <w:right w:val="single" w:sz="4" w:space="0" w:color="auto"/>
                  </w:tcBorders>
                  <w:noWrap/>
                  <w:vAlign w:val="center"/>
                </w:tcPr>
                <w:p w:rsidR="006F7704" w:rsidRDefault="00E63DF1" w:rsidP="00024251">
                  <w:pPr>
                    <w:jc w:val="center"/>
                    <w:rPr>
                      <w:b/>
                      <w:sz w:val="18"/>
                      <w:szCs w:val="18"/>
                    </w:rPr>
                  </w:pPr>
                  <w:r>
                    <w:rPr>
                      <w:b/>
                      <w:sz w:val="18"/>
                      <w:szCs w:val="18"/>
                    </w:rPr>
                    <w:t>111,18</w:t>
                  </w:r>
                </w:p>
              </w:tc>
            </w:tr>
          </w:tbl>
          <w:p w:rsidR="00024251" w:rsidRDefault="00024251" w:rsidP="00024251">
            <w:pPr>
              <w:ind w:firstLine="709"/>
              <w:jc w:val="both"/>
              <w:rPr>
                <w:sz w:val="28"/>
                <w:szCs w:val="28"/>
              </w:rPr>
            </w:pPr>
          </w:p>
          <w:p w:rsidR="00024251" w:rsidRDefault="00024251" w:rsidP="00024251">
            <w:pPr>
              <w:ind w:firstLine="709"/>
              <w:jc w:val="both"/>
              <w:rPr>
                <w:sz w:val="28"/>
                <w:szCs w:val="28"/>
              </w:rPr>
            </w:pPr>
            <w:r>
              <w:rPr>
                <w:sz w:val="28"/>
                <w:szCs w:val="28"/>
              </w:rPr>
              <w:t xml:space="preserve">В структуре произведённых в отчетном периоде расходов на реализацию муниципальных программ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наибольший удельный вес приходится на расходы по муниципальным программам: </w:t>
            </w:r>
          </w:p>
          <w:p w:rsidR="00024251" w:rsidRDefault="00024251" w:rsidP="00024251">
            <w:pPr>
              <w:ind w:firstLine="709"/>
              <w:jc w:val="both"/>
              <w:rPr>
                <w:sz w:val="28"/>
                <w:szCs w:val="28"/>
              </w:rPr>
            </w:pPr>
            <w:r>
              <w:rPr>
                <w:sz w:val="28"/>
                <w:szCs w:val="28"/>
              </w:rPr>
              <w:t xml:space="preserve">-«Качественное жилищно-коммунальное обслуживание в муниципальном районе </w:t>
            </w:r>
            <w:proofErr w:type="spellStart"/>
            <w:r>
              <w:rPr>
                <w:sz w:val="28"/>
                <w:szCs w:val="28"/>
              </w:rPr>
              <w:t>Кармаскалинский</w:t>
            </w:r>
            <w:proofErr w:type="spellEnd"/>
            <w:r>
              <w:rPr>
                <w:sz w:val="28"/>
                <w:szCs w:val="28"/>
              </w:rPr>
              <w:t xml:space="preserve"> район Республики Башкортостан"-</w:t>
            </w:r>
            <w:r w:rsidR="00E63DF1">
              <w:rPr>
                <w:sz w:val="28"/>
                <w:szCs w:val="28"/>
              </w:rPr>
              <w:t>12730,95</w:t>
            </w:r>
            <w:r w:rsidR="0022190A">
              <w:rPr>
                <w:sz w:val="28"/>
                <w:szCs w:val="28"/>
              </w:rPr>
              <w:t xml:space="preserve"> </w:t>
            </w:r>
            <w:r>
              <w:rPr>
                <w:sz w:val="28"/>
                <w:szCs w:val="28"/>
              </w:rPr>
              <w:t>тыс. руб.5</w:t>
            </w:r>
            <w:r w:rsidR="00E63DF1">
              <w:rPr>
                <w:sz w:val="28"/>
                <w:szCs w:val="28"/>
              </w:rPr>
              <w:t>7</w:t>
            </w:r>
            <w:r>
              <w:rPr>
                <w:sz w:val="28"/>
                <w:szCs w:val="28"/>
              </w:rPr>
              <w:t>,</w:t>
            </w:r>
            <w:r w:rsidR="00E63DF1">
              <w:rPr>
                <w:sz w:val="28"/>
                <w:szCs w:val="28"/>
              </w:rPr>
              <w:t>7</w:t>
            </w:r>
            <w:r>
              <w:rPr>
                <w:sz w:val="28"/>
                <w:szCs w:val="28"/>
              </w:rPr>
              <w:t>%.</w:t>
            </w:r>
          </w:p>
          <w:p w:rsidR="00024251" w:rsidRDefault="00024251" w:rsidP="00024251">
            <w:pPr>
              <w:tabs>
                <w:tab w:val="left" w:pos="3119"/>
              </w:tabs>
              <w:ind w:firstLine="709"/>
              <w:jc w:val="both"/>
              <w:rPr>
                <w:sz w:val="28"/>
                <w:szCs w:val="28"/>
              </w:rPr>
            </w:pPr>
            <w:r>
              <w:rPr>
                <w:sz w:val="28"/>
                <w:szCs w:val="28"/>
              </w:rPr>
              <w:t xml:space="preserve">- «Развитие муниципальной службы в муниципальном районе </w:t>
            </w:r>
            <w:proofErr w:type="spellStart"/>
            <w:r>
              <w:rPr>
                <w:sz w:val="28"/>
                <w:szCs w:val="28"/>
              </w:rPr>
              <w:t>Кармаскалинский</w:t>
            </w:r>
            <w:proofErr w:type="spellEnd"/>
            <w:r>
              <w:rPr>
                <w:sz w:val="28"/>
                <w:szCs w:val="28"/>
              </w:rPr>
              <w:t xml:space="preserve"> район Республики Башкортостан "-</w:t>
            </w:r>
            <w:r w:rsidR="00E63DF1">
              <w:rPr>
                <w:sz w:val="28"/>
                <w:szCs w:val="28"/>
              </w:rPr>
              <w:t>6088,4</w:t>
            </w:r>
            <w:r>
              <w:rPr>
                <w:sz w:val="28"/>
                <w:szCs w:val="28"/>
              </w:rPr>
              <w:t xml:space="preserve"> тыс. рублей, </w:t>
            </w:r>
            <w:r w:rsidR="00E63DF1">
              <w:rPr>
                <w:sz w:val="28"/>
                <w:szCs w:val="28"/>
              </w:rPr>
              <w:t>27</w:t>
            </w:r>
            <w:r>
              <w:rPr>
                <w:sz w:val="28"/>
                <w:szCs w:val="28"/>
              </w:rPr>
              <w:t>,</w:t>
            </w:r>
            <w:r w:rsidR="00E63DF1">
              <w:rPr>
                <w:sz w:val="28"/>
                <w:szCs w:val="28"/>
              </w:rPr>
              <w:t>6</w:t>
            </w:r>
            <w:bookmarkStart w:id="0" w:name="_GoBack"/>
            <w:bookmarkEnd w:id="0"/>
            <w:r>
              <w:rPr>
                <w:sz w:val="28"/>
                <w:szCs w:val="28"/>
              </w:rPr>
              <w:t>%.</w:t>
            </w:r>
          </w:p>
          <w:p w:rsidR="00024251" w:rsidRDefault="00024251" w:rsidP="00024251">
            <w:pPr>
              <w:ind w:firstLine="709"/>
              <w:jc w:val="both"/>
              <w:rPr>
                <w:sz w:val="28"/>
                <w:szCs w:val="28"/>
              </w:rPr>
            </w:pPr>
            <w:r>
              <w:rPr>
                <w:sz w:val="28"/>
                <w:szCs w:val="28"/>
              </w:rPr>
              <w:t>По состоянию на 01.01.202</w:t>
            </w:r>
            <w:r w:rsidR="00303B61">
              <w:rPr>
                <w:sz w:val="28"/>
                <w:szCs w:val="28"/>
              </w:rPr>
              <w:t>4</w:t>
            </w:r>
            <w:r>
              <w:rPr>
                <w:sz w:val="28"/>
                <w:szCs w:val="28"/>
              </w:rPr>
              <w:t xml:space="preserve"> года балансовая стоимость основных средств получателей средств бюджета муниципального района составила </w:t>
            </w:r>
            <w:r w:rsidR="00303B61">
              <w:rPr>
                <w:sz w:val="28"/>
                <w:szCs w:val="28"/>
              </w:rPr>
              <w:t>15073,0</w:t>
            </w:r>
            <w:r>
              <w:rPr>
                <w:sz w:val="28"/>
                <w:szCs w:val="28"/>
              </w:rPr>
              <w:t xml:space="preserve"> </w:t>
            </w:r>
            <w:proofErr w:type="spellStart"/>
            <w:r>
              <w:rPr>
                <w:sz w:val="28"/>
                <w:szCs w:val="28"/>
              </w:rPr>
              <w:t>тыс.рублей</w:t>
            </w:r>
            <w:proofErr w:type="spellEnd"/>
            <w:r>
              <w:rPr>
                <w:sz w:val="28"/>
                <w:szCs w:val="28"/>
              </w:rPr>
              <w:t xml:space="preserve"> , амортизация на них начислена в сумме </w:t>
            </w:r>
            <w:r w:rsidR="00303B61">
              <w:rPr>
                <w:sz w:val="28"/>
                <w:szCs w:val="28"/>
              </w:rPr>
              <w:t>12122,49</w:t>
            </w:r>
            <w:r>
              <w:rPr>
                <w:sz w:val="28"/>
                <w:szCs w:val="28"/>
              </w:rPr>
              <w:t xml:space="preserve"> тыс. рублей </w:t>
            </w:r>
            <w:proofErr w:type="spellStart"/>
            <w:proofErr w:type="gramStart"/>
            <w:r>
              <w:rPr>
                <w:sz w:val="28"/>
                <w:szCs w:val="28"/>
              </w:rPr>
              <w:t>рублей</w:t>
            </w:r>
            <w:proofErr w:type="spellEnd"/>
            <w:proofErr w:type="gramEnd"/>
            <w:r>
              <w:rPr>
                <w:sz w:val="28"/>
                <w:szCs w:val="28"/>
              </w:rPr>
              <w:t xml:space="preserve">.  Остаточная стоимость имущества казны составила </w:t>
            </w:r>
            <w:r w:rsidR="00303B61">
              <w:rPr>
                <w:sz w:val="28"/>
                <w:szCs w:val="28"/>
              </w:rPr>
              <w:t>125495,33</w:t>
            </w:r>
            <w:r>
              <w:rPr>
                <w:sz w:val="28"/>
                <w:szCs w:val="28"/>
              </w:rPr>
              <w:t xml:space="preserve"> тыс. рублей. </w:t>
            </w:r>
          </w:p>
          <w:p w:rsidR="00024251" w:rsidRDefault="00024251" w:rsidP="00024251">
            <w:pPr>
              <w:ind w:firstLine="709"/>
              <w:jc w:val="both"/>
              <w:rPr>
                <w:sz w:val="28"/>
                <w:szCs w:val="28"/>
              </w:rPr>
            </w:pPr>
            <w:r>
              <w:rPr>
                <w:sz w:val="28"/>
                <w:szCs w:val="28"/>
              </w:rPr>
              <w:t xml:space="preserve">Кредиторская задолженность по бюджету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по состоянию на 01.01.202</w:t>
            </w:r>
            <w:r w:rsidR="00303B61">
              <w:rPr>
                <w:sz w:val="28"/>
                <w:szCs w:val="28"/>
              </w:rPr>
              <w:t>4</w:t>
            </w:r>
            <w:r>
              <w:rPr>
                <w:sz w:val="28"/>
                <w:szCs w:val="28"/>
              </w:rPr>
              <w:t xml:space="preserve"> года  </w:t>
            </w:r>
            <w:r w:rsidR="0022190A">
              <w:rPr>
                <w:sz w:val="28"/>
                <w:szCs w:val="28"/>
              </w:rPr>
              <w:t>отсутствует</w:t>
            </w:r>
            <w:r>
              <w:rPr>
                <w:sz w:val="28"/>
                <w:szCs w:val="28"/>
              </w:rPr>
              <w:t xml:space="preserve">. Остаток денежных средств на счете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по состоянию на 01.01.202</w:t>
            </w:r>
            <w:r w:rsidR="0022190A">
              <w:rPr>
                <w:sz w:val="28"/>
                <w:szCs w:val="28"/>
              </w:rPr>
              <w:t>3</w:t>
            </w:r>
            <w:r>
              <w:rPr>
                <w:sz w:val="28"/>
                <w:szCs w:val="28"/>
              </w:rPr>
              <w:t xml:space="preserve"> года составляет  </w:t>
            </w:r>
            <w:r w:rsidR="00303B61">
              <w:rPr>
                <w:sz w:val="28"/>
                <w:szCs w:val="28"/>
              </w:rPr>
              <w:t>1041602,94</w:t>
            </w:r>
            <w:r>
              <w:rPr>
                <w:sz w:val="28"/>
                <w:szCs w:val="28"/>
              </w:rPr>
              <w:t xml:space="preserve"> рублей.</w:t>
            </w:r>
          </w:p>
          <w:p w:rsidR="00024251" w:rsidRDefault="00024251" w:rsidP="00024251">
            <w:pPr>
              <w:ind w:firstLine="709"/>
              <w:jc w:val="both"/>
              <w:rPr>
                <w:sz w:val="28"/>
                <w:szCs w:val="28"/>
              </w:rPr>
            </w:pPr>
            <w:r>
              <w:rPr>
                <w:sz w:val="28"/>
                <w:szCs w:val="28"/>
              </w:rPr>
              <w:t xml:space="preserve">Расходование средств резервного фонда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в 202</w:t>
            </w:r>
            <w:r w:rsidR="00303B61">
              <w:rPr>
                <w:sz w:val="28"/>
                <w:szCs w:val="28"/>
              </w:rPr>
              <w:t>3</w:t>
            </w:r>
            <w:r>
              <w:rPr>
                <w:sz w:val="28"/>
                <w:szCs w:val="28"/>
              </w:rPr>
              <w:t xml:space="preserve"> году не производилось.</w:t>
            </w:r>
          </w:p>
          <w:p w:rsidR="00024251" w:rsidRDefault="00024251" w:rsidP="00024251">
            <w:pPr>
              <w:autoSpaceDE w:val="0"/>
              <w:autoSpaceDN w:val="0"/>
              <w:adjustRightInd w:val="0"/>
              <w:ind w:firstLine="540"/>
              <w:jc w:val="both"/>
              <w:rPr>
                <w:sz w:val="28"/>
                <w:szCs w:val="28"/>
              </w:rPr>
            </w:pPr>
            <w:r>
              <w:rPr>
                <w:sz w:val="28"/>
                <w:szCs w:val="28"/>
              </w:rPr>
              <w:t xml:space="preserve">Одновременно с годовым отчетом об исполнении бюджета сельского поселения </w:t>
            </w:r>
            <w:proofErr w:type="spellStart"/>
            <w:r>
              <w:rPr>
                <w:sz w:val="28"/>
                <w:szCs w:val="28"/>
              </w:rPr>
              <w:t>Подлубовский</w:t>
            </w:r>
            <w:proofErr w:type="spellEnd"/>
            <w:r>
              <w:rPr>
                <w:sz w:val="28"/>
                <w:szCs w:val="28"/>
              </w:rPr>
              <w:t xml:space="preserve"> сельсовет муниципального района </w:t>
            </w:r>
            <w:proofErr w:type="spellStart"/>
            <w:r>
              <w:rPr>
                <w:sz w:val="28"/>
                <w:szCs w:val="28"/>
              </w:rPr>
              <w:t>Кармаскалинский</w:t>
            </w:r>
            <w:proofErr w:type="spellEnd"/>
            <w:r>
              <w:rPr>
                <w:sz w:val="28"/>
                <w:szCs w:val="28"/>
              </w:rPr>
              <w:t xml:space="preserve"> район  Республики Башкортостан представлены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24251" w:rsidRDefault="00024251" w:rsidP="00024251">
            <w:pPr>
              <w:ind w:firstLine="709"/>
              <w:jc w:val="both"/>
              <w:rPr>
                <w:sz w:val="28"/>
                <w:szCs w:val="28"/>
              </w:rPr>
            </w:pPr>
          </w:p>
          <w:p w:rsidR="00024251" w:rsidRDefault="00024251" w:rsidP="00024251">
            <w:pPr>
              <w:jc w:val="both"/>
              <w:rPr>
                <w:sz w:val="28"/>
                <w:szCs w:val="28"/>
              </w:rPr>
            </w:pPr>
          </w:p>
          <w:p w:rsidR="009520E5" w:rsidRPr="009520E5" w:rsidRDefault="00024251" w:rsidP="00F427B0">
            <w:pPr>
              <w:jc w:val="both"/>
              <w:rPr>
                <w:b/>
                <w:bCs/>
                <w:sz w:val="28"/>
                <w:szCs w:val="28"/>
              </w:rPr>
            </w:pPr>
            <w:r>
              <w:rPr>
                <w:sz w:val="28"/>
                <w:szCs w:val="28"/>
              </w:rPr>
              <w:t>Председатель ревизионной комиссии                               Пожидаев П.В.</w:t>
            </w:r>
          </w:p>
        </w:tc>
        <w:tc>
          <w:tcPr>
            <w:tcW w:w="20" w:type="dxa"/>
            <w:shd w:val="clear" w:color="auto" w:fill="auto"/>
          </w:tcPr>
          <w:p w:rsidR="00BA7A87" w:rsidRPr="002F2543" w:rsidRDefault="00BA7A87" w:rsidP="009619A0">
            <w:pPr>
              <w:spacing w:line="276" w:lineRule="auto"/>
              <w:rPr>
                <w:color w:val="FF0000"/>
                <w:sz w:val="22"/>
                <w:szCs w:val="22"/>
              </w:rPr>
            </w:pPr>
          </w:p>
        </w:tc>
        <w:tc>
          <w:tcPr>
            <w:tcW w:w="2672" w:type="dxa"/>
            <w:shd w:val="clear" w:color="auto" w:fill="auto"/>
          </w:tcPr>
          <w:p w:rsidR="00A016DE" w:rsidRDefault="00A016DE" w:rsidP="00C25C12">
            <w:pPr>
              <w:spacing w:line="276" w:lineRule="auto"/>
              <w:rPr>
                <w:rFonts w:ascii="TNRCyrBash" w:hAnsi="TNRCyrBash"/>
                <w:b/>
                <w:bCs/>
                <w:color w:val="FF0000"/>
                <w:sz w:val="22"/>
                <w:szCs w:val="22"/>
              </w:rPr>
            </w:pPr>
          </w:p>
          <w:p w:rsidR="00A016DE" w:rsidRPr="00A016DE" w:rsidRDefault="00A016DE" w:rsidP="00A016DE">
            <w:pPr>
              <w:rPr>
                <w:rFonts w:ascii="TNRCyrBash" w:hAnsi="TNRCyrBash"/>
                <w:sz w:val="22"/>
                <w:szCs w:val="22"/>
              </w:rPr>
            </w:pPr>
          </w:p>
          <w:p w:rsidR="00A016DE" w:rsidRPr="00A016DE" w:rsidRDefault="00A016DE" w:rsidP="00A016DE">
            <w:pPr>
              <w:rPr>
                <w:rFonts w:ascii="TNRCyrBash" w:hAnsi="TNRCyrBash"/>
                <w:sz w:val="22"/>
                <w:szCs w:val="22"/>
              </w:rPr>
            </w:pPr>
          </w:p>
          <w:p w:rsidR="00A016DE" w:rsidRDefault="00A016DE" w:rsidP="00A016DE">
            <w:pPr>
              <w:rPr>
                <w:rFonts w:ascii="TNRCyrBash" w:hAnsi="TNRCyrBash"/>
                <w:sz w:val="22"/>
                <w:szCs w:val="22"/>
              </w:rPr>
            </w:pPr>
          </w:p>
          <w:p w:rsidR="00BA7A87" w:rsidRDefault="00BA7A87" w:rsidP="00A016DE">
            <w:pPr>
              <w:rPr>
                <w:rFonts w:ascii="TNRCyrBash" w:hAnsi="TNRCyrBash"/>
                <w:sz w:val="22"/>
                <w:szCs w:val="22"/>
              </w:rPr>
            </w:pPr>
          </w:p>
          <w:p w:rsidR="00A016DE" w:rsidRPr="00A016DE" w:rsidRDefault="00A016DE" w:rsidP="00A016DE">
            <w:pPr>
              <w:rPr>
                <w:rFonts w:ascii="TNRCyrBash" w:hAnsi="TNRCyrBash"/>
                <w:sz w:val="22"/>
                <w:szCs w:val="22"/>
              </w:rPr>
            </w:pPr>
          </w:p>
        </w:tc>
      </w:tr>
    </w:tbl>
    <w:p w:rsidR="00F33538" w:rsidRDefault="00F33538" w:rsidP="00F427B0">
      <w:pPr>
        <w:jc w:val="right"/>
        <w:rPr>
          <w:sz w:val="28"/>
          <w:szCs w:val="28"/>
        </w:rPr>
      </w:pPr>
    </w:p>
    <w:sectPr w:rsidR="00F33538" w:rsidSect="008023A7">
      <w:pgSz w:w="11906" w:h="16838"/>
      <w:pgMar w:top="709" w:right="849"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E2" w:rsidRDefault="00F540E2" w:rsidP="0022190A">
      <w:r>
        <w:separator/>
      </w:r>
    </w:p>
  </w:endnote>
  <w:endnote w:type="continuationSeparator" w:id="0">
    <w:p w:rsidR="00F540E2" w:rsidRDefault="00F540E2" w:rsidP="0022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_Timer Bashkir">
    <w:altName w:val="Times New Roman"/>
    <w:charset w:val="CC"/>
    <w:family w:val="auto"/>
    <w:pitch w:val="variable"/>
    <w:sig w:usb0="80000207" w:usb1="00000000" w:usb2="00000000" w:usb3="00000000" w:csb0="00000005" w:csb1="00000000"/>
  </w:font>
  <w:font w:name="A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NRCyrBash">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E2" w:rsidRDefault="00F540E2" w:rsidP="0022190A">
      <w:r>
        <w:separator/>
      </w:r>
    </w:p>
  </w:footnote>
  <w:footnote w:type="continuationSeparator" w:id="0">
    <w:p w:rsidR="00F540E2" w:rsidRDefault="00F540E2" w:rsidP="00221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7D5"/>
    <w:multiLevelType w:val="hybridMultilevel"/>
    <w:tmpl w:val="E8A6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97442"/>
    <w:multiLevelType w:val="hybridMultilevel"/>
    <w:tmpl w:val="1234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07702"/>
    <w:multiLevelType w:val="hybridMultilevel"/>
    <w:tmpl w:val="B9A45608"/>
    <w:lvl w:ilvl="0" w:tplc="CC2E7AE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3F585F9A"/>
    <w:multiLevelType w:val="hybridMultilevel"/>
    <w:tmpl w:val="C0786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F512B"/>
    <w:multiLevelType w:val="hybridMultilevel"/>
    <w:tmpl w:val="853CF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1E"/>
    <w:rsid w:val="00003ADF"/>
    <w:rsid w:val="000041D8"/>
    <w:rsid w:val="00004DD3"/>
    <w:rsid w:val="00020142"/>
    <w:rsid w:val="00021EE1"/>
    <w:rsid w:val="000235A7"/>
    <w:rsid w:val="00024251"/>
    <w:rsid w:val="00025522"/>
    <w:rsid w:val="00026CF6"/>
    <w:rsid w:val="0003011D"/>
    <w:rsid w:val="00034DA4"/>
    <w:rsid w:val="00052ADC"/>
    <w:rsid w:val="0005735F"/>
    <w:rsid w:val="00057768"/>
    <w:rsid w:val="00071175"/>
    <w:rsid w:val="000A161A"/>
    <w:rsid w:val="000A164B"/>
    <w:rsid w:val="000A330F"/>
    <w:rsid w:val="000A3F5C"/>
    <w:rsid w:val="000A7EB3"/>
    <w:rsid w:val="000C09DC"/>
    <w:rsid w:val="000C3B9F"/>
    <w:rsid w:val="000E46F0"/>
    <w:rsid w:val="00104D37"/>
    <w:rsid w:val="00117F70"/>
    <w:rsid w:val="00122642"/>
    <w:rsid w:val="00124E30"/>
    <w:rsid w:val="00137AB0"/>
    <w:rsid w:val="0016162C"/>
    <w:rsid w:val="00167749"/>
    <w:rsid w:val="001703D2"/>
    <w:rsid w:val="0017097E"/>
    <w:rsid w:val="00182565"/>
    <w:rsid w:val="00182A9D"/>
    <w:rsid w:val="00184953"/>
    <w:rsid w:val="001945FA"/>
    <w:rsid w:val="001A38E3"/>
    <w:rsid w:val="001A3C2B"/>
    <w:rsid w:val="001A702B"/>
    <w:rsid w:val="001B03A8"/>
    <w:rsid w:val="001C1E8E"/>
    <w:rsid w:val="001D0175"/>
    <w:rsid w:val="001D1360"/>
    <w:rsid w:val="001E6D64"/>
    <w:rsid w:val="001F4C38"/>
    <w:rsid w:val="001F7441"/>
    <w:rsid w:val="002024D2"/>
    <w:rsid w:val="00211B26"/>
    <w:rsid w:val="00211D78"/>
    <w:rsid w:val="0021565D"/>
    <w:rsid w:val="00216E84"/>
    <w:rsid w:val="0022190A"/>
    <w:rsid w:val="00223897"/>
    <w:rsid w:val="00235B55"/>
    <w:rsid w:val="002439B1"/>
    <w:rsid w:val="0024457C"/>
    <w:rsid w:val="002533F2"/>
    <w:rsid w:val="002633DE"/>
    <w:rsid w:val="00276F77"/>
    <w:rsid w:val="002809ED"/>
    <w:rsid w:val="00287822"/>
    <w:rsid w:val="0029099C"/>
    <w:rsid w:val="0029779A"/>
    <w:rsid w:val="002B0B10"/>
    <w:rsid w:val="002B3D48"/>
    <w:rsid w:val="002B7948"/>
    <w:rsid w:val="002B7FB9"/>
    <w:rsid w:val="002C72D5"/>
    <w:rsid w:val="002D45DC"/>
    <w:rsid w:val="002D60C9"/>
    <w:rsid w:val="002E0388"/>
    <w:rsid w:val="002F2543"/>
    <w:rsid w:val="00302523"/>
    <w:rsid w:val="00303B61"/>
    <w:rsid w:val="00304BED"/>
    <w:rsid w:val="003054FE"/>
    <w:rsid w:val="00317536"/>
    <w:rsid w:val="00322F0E"/>
    <w:rsid w:val="003259CB"/>
    <w:rsid w:val="00326134"/>
    <w:rsid w:val="00326335"/>
    <w:rsid w:val="00331ECC"/>
    <w:rsid w:val="00335B42"/>
    <w:rsid w:val="00356953"/>
    <w:rsid w:val="00362F03"/>
    <w:rsid w:val="00363A31"/>
    <w:rsid w:val="00364216"/>
    <w:rsid w:val="003661CE"/>
    <w:rsid w:val="003669EB"/>
    <w:rsid w:val="003720F1"/>
    <w:rsid w:val="0039055C"/>
    <w:rsid w:val="00391BB7"/>
    <w:rsid w:val="003B3587"/>
    <w:rsid w:val="003B6AFA"/>
    <w:rsid w:val="003C0F07"/>
    <w:rsid w:val="003C7936"/>
    <w:rsid w:val="003D5949"/>
    <w:rsid w:val="003D6905"/>
    <w:rsid w:val="003E370E"/>
    <w:rsid w:val="003E6A4E"/>
    <w:rsid w:val="003E7D06"/>
    <w:rsid w:val="003F2415"/>
    <w:rsid w:val="00406F4E"/>
    <w:rsid w:val="00416C13"/>
    <w:rsid w:val="00420B6C"/>
    <w:rsid w:val="00431438"/>
    <w:rsid w:val="00432C0F"/>
    <w:rsid w:val="004401E9"/>
    <w:rsid w:val="004440B5"/>
    <w:rsid w:val="00453AA5"/>
    <w:rsid w:val="00472F2F"/>
    <w:rsid w:val="004768DC"/>
    <w:rsid w:val="00476AE1"/>
    <w:rsid w:val="0047704C"/>
    <w:rsid w:val="00480B2C"/>
    <w:rsid w:val="00482876"/>
    <w:rsid w:val="00496427"/>
    <w:rsid w:val="004A091A"/>
    <w:rsid w:val="004A2DCE"/>
    <w:rsid w:val="004A4B53"/>
    <w:rsid w:val="004B1250"/>
    <w:rsid w:val="004C3AE9"/>
    <w:rsid w:val="00513E03"/>
    <w:rsid w:val="00514A68"/>
    <w:rsid w:val="00522455"/>
    <w:rsid w:val="00525FA6"/>
    <w:rsid w:val="005460C9"/>
    <w:rsid w:val="00546609"/>
    <w:rsid w:val="00547161"/>
    <w:rsid w:val="00551155"/>
    <w:rsid w:val="00553C2A"/>
    <w:rsid w:val="00560881"/>
    <w:rsid w:val="005620C1"/>
    <w:rsid w:val="00564CE8"/>
    <w:rsid w:val="00581B72"/>
    <w:rsid w:val="00584773"/>
    <w:rsid w:val="00592ECA"/>
    <w:rsid w:val="005953B1"/>
    <w:rsid w:val="00595ABF"/>
    <w:rsid w:val="00597229"/>
    <w:rsid w:val="005973E3"/>
    <w:rsid w:val="00597D7F"/>
    <w:rsid w:val="005A3666"/>
    <w:rsid w:val="005D60B8"/>
    <w:rsid w:val="005E57FE"/>
    <w:rsid w:val="005E591A"/>
    <w:rsid w:val="005F0EA6"/>
    <w:rsid w:val="005F2887"/>
    <w:rsid w:val="006055CC"/>
    <w:rsid w:val="00617F8C"/>
    <w:rsid w:val="00624665"/>
    <w:rsid w:val="00630215"/>
    <w:rsid w:val="00645B65"/>
    <w:rsid w:val="00650ECA"/>
    <w:rsid w:val="00653CFE"/>
    <w:rsid w:val="006621B5"/>
    <w:rsid w:val="00663545"/>
    <w:rsid w:val="00664F66"/>
    <w:rsid w:val="0067177B"/>
    <w:rsid w:val="00686434"/>
    <w:rsid w:val="0068792E"/>
    <w:rsid w:val="006B3D79"/>
    <w:rsid w:val="006C5E9B"/>
    <w:rsid w:val="006D2A30"/>
    <w:rsid w:val="006E533A"/>
    <w:rsid w:val="006F7704"/>
    <w:rsid w:val="00706F67"/>
    <w:rsid w:val="007127C8"/>
    <w:rsid w:val="00720C78"/>
    <w:rsid w:val="0072292F"/>
    <w:rsid w:val="00754C10"/>
    <w:rsid w:val="00760B26"/>
    <w:rsid w:val="0077594F"/>
    <w:rsid w:val="007964C8"/>
    <w:rsid w:val="007A587B"/>
    <w:rsid w:val="007B19D3"/>
    <w:rsid w:val="007B20D6"/>
    <w:rsid w:val="007E2EEB"/>
    <w:rsid w:val="007F56E7"/>
    <w:rsid w:val="008023A7"/>
    <w:rsid w:val="0080405F"/>
    <w:rsid w:val="00811F64"/>
    <w:rsid w:val="00813E6E"/>
    <w:rsid w:val="00817006"/>
    <w:rsid w:val="00827DC6"/>
    <w:rsid w:val="00830B1E"/>
    <w:rsid w:val="00836311"/>
    <w:rsid w:val="00836ACF"/>
    <w:rsid w:val="008446BC"/>
    <w:rsid w:val="00850682"/>
    <w:rsid w:val="00852086"/>
    <w:rsid w:val="008577D3"/>
    <w:rsid w:val="0086343F"/>
    <w:rsid w:val="0086371B"/>
    <w:rsid w:val="00866FC5"/>
    <w:rsid w:val="00875068"/>
    <w:rsid w:val="00876870"/>
    <w:rsid w:val="008A17A5"/>
    <w:rsid w:val="008A2083"/>
    <w:rsid w:val="008D12BC"/>
    <w:rsid w:val="008D5183"/>
    <w:rsid w:val="008D6A0D"/>
    <w:rsid w:val="008E0AE5"/>
    <w:rsid w:val="008E5447"/>
    <w:rsid w:val="008E6E32"/>
    <w:rsid w:val="008F3765"/>
    <w:rsid w:val="008F5F23"/>
    <w:rsid w:val="00904685"/>
    <w:rsid w:val="00922097"/>
    <w:rsid w:val="00923F2F"/>
    <w:rsid w:val="00924D98"/>
    <w:rsid w:val="00927C74"/>
    <w:rsid w:val="00930C23"/>
    <w:rsid w:val="0093540D"/>
    <w:rsid w:val="0093565A"/>
    <w:rsid w:val="0093714B"/>
    <w:rsid w:val="00945611"/>
    <w:rsid w:val="00950C20"/>
    <w:rsid w:val="009520E5"/>
    <w:rsid w:val="00952BF4"/>
    <w:rsid w:val="009540CD"/>
    <w:rsid w:val="009544A3"/>
    <w:rsid w:val="009555E2"/>
    <w:rsid w:val="009572EB"/>
    <w:rsid w:val="00957E22"/>
    <w:rsid w:val="009619A0"/>
    <w:rsid w:val="00965E0C"/>
    <w:rsid w:val="00967001"/>
    <w:rsid w:val="00971F6F"/>
    <w:rsid w:val="00980C51"/>
    <w:rsid w:val="0098100C"/>
    <w:rsid w:val="00983682"/>
    <w:rsid w:val="009857D3"/>
    <w:rsid w:val="00990992"/>
    <w:rsid w:val="0099307E"/>
    <w:rsid w:val="00993D28"/>
    <w:rsid w:val="009A56FD"/>
    <w:rsid w:val="009A68B2"/>
    <w:rsid w:val="009B010B"/>
    <w:rsid w:val="009B2899"/>
    <w:rsid w:val="009C673F"/>
    <w:rsid w:val="009D070D"/>
    <w:rsid w:val="009D09B6"/>
    <w:rsid w:val="009D0D8E"/>
    <w:rsid w:val="009D0EE5"/>
    <w:rsid w:val="009D483A"/>
    <w:rsid w:val="00A016DE"/>
    <w:rsid w:val="00A037DD"/>
    <w:rsid w:val="00A101A4"/>
    <w:rsid w:val="00A158B5"/>
    <w:rsid w:val="00A15FA7"/>
    <w:rsid w:val="00A1799A"/>
    <w:rsid w:val="00A26778"/>
    <w:rsid w:val="00A47625"/>
    <w:rsid w:val="00A50349"/>
    <w:rsid w:val="00A6113F"/>
    <w:rsid w:val="00A627A7"/>
    <w:rsid w:val="00A83E1E"/>
    <w:rsid w:val="00AA5BAF"/>
    <w:rsid w:val="00AB31BD"/>
    <w:rsid w:val="00AB3CE6"/>
    <w:rsid w:val="00AB49CC"/>
    <w:rsid w:val="00AC1F37"/>
    <w:rsid w:val="00AD2824"/>
    <w:rsid w:val="00AE5263"/>
    <w:rsid w:val="00AF2C46"/>
    <w:rsid w:val="00AF3E16"/>
    <w:rsid w:val="00AF6A59"/>
    <w:rsid w:val="00B07770"/>
    <w:rsid w:val="00B15BB2"/>
    <w:rsid w:val="00B265C3"/>
    <w:rsid w:val="00B2690C"/>
    <w:rsid w:val="00B34E2E"/>
    <w:rsid w:val="00B3633C"/>
    <w:rsid w:val="00B45514"/>
    <w:rsid w:val="00B47B52"/>
    <w:rsid w:val="00B5380D"/>
    <w:rsid w:val="00B5771E"/>
    <w:rsid w:val="00B61CEF"/>
    <w:rsid w:val="00BA2654"/>
    <w:rsid w:val="00BA7A87"/>
    <w:rsid w:val="00BB0C45"/>
    <w:rsid w:val="00BB3812"/>
    <w:rsid w:val="00BB68FA"/>
    <w:rsid w:val="00BC435D"/>
    <w:rsid w:val="00BC4941"/>
    <w:rsid w:val="00BD60ED"/>
    <w:rsid w:val="00BD73F7"/>
    <w:rsid w:val="00BE743B"/>
    <w:rsid w:val="00BF0304"/>
    <w:rsid w:val="00BF22E8"/>
    <w:rsid w:val="00BF3FBF"/>
    <w:rsid w:val="00C01E63"/>
    <w:rsid w:val="00C01FDC"/>
    <w:rsid w:val="00C07048"/>
    <w:rsid w:val="00C12D68"/>
    <w:rsid w:val="00C161BC"/>
    <w:rsid w:val="00C20C91"/>
    <w:rsid w:val="00C25C12"/>
    <w:rsid w:val="00C30D4E"/>
    <w:rsid w:val="00C46D49"/>
    <w:rsid w:val="00C525ED"/>
    <w:rsid w:val="00C61594"/>
    <w:rsid w:val="00C710AF"/>
    <w:rsid w:val="00C77C00"/>
    <w:rsid w:val="00C86553"/>
    <w:rsid w:val="00CB442E"/>
    <w:rsid w:val="00CB76AA"/>
    <w:rsid w:val="00CC163C"/>
    <w:rsid w:val="00CD2136"/>
    <w:rsid w:val="00CF0E54"/>
    <w:rsid w:val="00D06879"/>
    <w:rsid w:val="00D23524"/>
    <w:rsid w:val="00D367EF"/>
    <w:rsid w:val="00D508B8"/>
    <w:rsid w:val="00D51DBA"/>
    <w:rsid w:val="00D53750"/>
    <w:rsid w:val="00D54361"/>
    <w:rsid w:val="00D61693"/>
    <w:rsid w:val="00D64938"/>
    <w:rsid w:val="00D652DB"/>
    <w:rsid w:val="00D95B88"/>
    <w:rsid w:val="00D96E0B"/>
    <w:rsid w:val="00D97180"/>
    <w:rsid w:val="00DA5703"/>
    <w:rsid w:val="00DB585E"/>
    <w:rsid w:val="00DE2138"/>
    <w:rsid w:val="00DF3136"/>
    <w:rsid w:val="00DF7A84"/>
    <w:rsid w:val="00E11EF6"/>
    <w:rsid w:val="00E15D8A"/>
    <w:rsid w:val="00E2281C"/>
    <w:rsid w:val="00E239F4"/>
    <w:rsid w:val="00E47073"/>
    <w:rsid w:val="00E63DF1"/>
    <w:rsid w:val="00E6647F"/>
    <w:rsid w:val="00E66A60"/>
    <w:rsid w:val="00E7160E"/>
    <w:rsid w:val="00E77917"/>
    <w:rsid w:val="00E860EC"/>
    <w:rsid w:val="00EA580C"/>
    <w:rsid w:val="00EA7240"/>
    <w:rsid w:val="00EB0331"/>
    <w:rsid w:val="00EB2E01"/>
    <w:rsid w:val="00ED52FB"/>
    <w:rsid w:val="00F02901"/>
    <w:rsid w:val="00F071E0"/>
    <w:rsid w:val="00F33538"/>
    <w:rsid w:val="00F33757"/>
    <w:rsid w:val="00F4226A"/>
    <w:rsid w:val="00F427B0"/>
    <w:rsid w:val="00F4544F"/>
    <w:rsid w:val="00F46F28"/>
    <w:rsid w:val="00F540E2"/>
    <w:rsid w:val="00F930B4"/>
    <w:rsid w:val="00F94B4D"/>
    <w:rsid w:val="00FA39F8"/>
    <w:rsid w:val="00FA3AD5"/>
    <w:rsid w:val="00FA61B8"/>
    <w:rsid w:val="00FA6667"/>
    <w:rsid w:val="00FB073B"/>
    <w:rsid w:val="00FB7389"/>
    <w:rsid w:val="00FC0B2E"/>
    <w:rsid w:val="00FC3D9E"/>
    <w:rsid w:val="00FC5311"/>
    <w:rsid w:val="00FC7448"/>
    <w:rsid w:val="00FE2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5D"/>
    <w:rPr>
      <w:rFonts w:ascii="Times New Roman" w:eastAsia="Times New Roman" w:hAnsi="Times New Roman"/>
      <w:sz w:val="24"/>
      <w:szCs w:val="24"/>
    </w:rPr>
  </w:style>
  <w:style w:type="paragraph" w:styleId="2">
    <w:name w:val="heading 2"/>
    <w:basedOn w:val="a"/>
    <w:next w:val="a"/>
    <w:link w:val="20"/>
    <w:qFormat/>
    <w:locked/>
    <w:rsid w:val="00D367EF"/>
    <w:pPr>
      <w:keepNext/>
      <w:jc w:val="center"/>
      <w:outlineLvl w:val="1"/>
    </w:pPr>
    <w:rPr>
      <w:rFonts w:eastAsia="Trebuchet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091A"/>
    <w:pPr>
      <w:spacing w:after="120"/>
      <w:ind w:left="283"/>
    </w:pPr>
  </w:style>
  <w:style w:type="character" w:customStyle="1" w:styleId="a4">
    <w:name w:val="Основной текст с отступом Знак"/>
    <w:link w:val="a3"/>
    <w:locked/>
    <w:rsid w:val="004A091A"/>
    <w:rPr>
      <w:rFonts w:ascii="Times New Roman" w:hAnsi="Times New Roman" w:cs="Times New Roman"/>
      <w:sz w:val="24"/>
      <w:szCs w:val="24"/>
      <w:lang w:eastAsia="ru-RU"/>
    </w:rPr>
  </w:style>
  <w:style w:type="paragraph" w:customStyle="1" w:styleId="a5">
    <w:name w:val="Знак"/>
    <w:basedOn w:val="a"/>
    <w:uiPriority w:val="99"/>
    <w:rsid w:val="004A091A"/>
    <w:pPr>
      <w:spacing w:before="100" w:beforeAutospacing="1" w:after="100" w:afterAutospacing="1"/>
    </w:pPr>
    <w:rPr>
      <w:rFonts w:ascii="Tahoma" w:hAnsi="Tahoma"/>
      <w:sz w:val="20"/>
      <w:szCs w:val="20"/>
      <w:lang w:val="en-US" w:eastAsia="en-US"/>
    </w:rPr>
  </w:style>
  <w:style w:type="paragraph" w:customStyle="1" w:styleId="ConsPlusTitle">
    <w:name w:val="ConsPlusTitle"/>
    <w:rsid w:val="004A091A"/>
    <w:pPr>
      <w:widowControl w:val="0"/>
      <w:autoSpaceDE w:val="0"/>
      <w:autoSpaceDN w:val="0"/>
      <w:adjustRightInd w:val="0"/>
    </w:pPr>
    <w:rPr>
      <w:rFonts w:ascii="Arial" w:eastAsia="Times New Roman" w:hAnsi="Arial" w:cs="Arial"/>
      <w:b/>
      <w:bCs/>
    </w:rPr>
  </w:style>
  <w:style w:type="paragraph" w:customStyle="1" w:styleId="western">
    <w:name w:val="western"/>
    <w:basedOn w:val="a"/>
    <w:uiPriority w:val="99"/>
    <w:rsid w:val="004A091A"/>
    <w:pPr>
      <w:spacing w:before="100" w:beforeAutospacing="1" w:after="115"/>
    </w:pPr>
    <w:rPr>
      <w:color w:val="000000"/>
    </w:rPr>
  </w:style>
  <w:style w:type="paragraph" w:styleId="a6">
    <w:name w:val="Title"/>
    <w:basedOn w:val="a"/>
    <w:link w:val="a7"/>
    <w:uiPriority w:val="99"/>
    <w:qFormat/>
    <w:rsid w:val="004A091A"/>
    <w:pPr>
      <w:ind w:left="-567" w:firstLine="567"/>
      <w:jc w:val="center"/>
    </w:pPr>
    <w:rPr>
      <w:b/>
      <w:szCs w:val="20"/>
    </w:rPr>
  </w:style>
  <w:style w:type="character" w:customStyle="1" w:styleId="a7">
    <w:name w:val="Название Знак"/>
    <w:link w:val="a6"/>
    <w:uiPriority w:val="99"/>
    <w:locked/>
    <w:rsid w:val="004A091A"/>
    <w:rPr>
      <w:rFonts w:ascii="Times New Roman" w:hAnsi="Times New Roman" w:cs="Times New Roman"/>
      <w:b/>
      <w:sz w:val="20"/>
      <w:szCs w:val="20"/>
      <w:lang w:eastAsia="ru-RU"/>
    </w:rPr>
  </w:style>
  <w:style w:type="paragraph" w:styleId="a8">
    <w:name w:val="Balloon Text"/>
    <w:basedOn w:val="a"/>
    <w:link w:val="a9"/>
    <w:semiHidden/>
    <w:rsid w:val="004A091A"/>
    <w:rPr>
      <w:rFonts w:ascii="Tahoma" w:hAnsi="Tahoma" w:cs="Tahoma"/>
      <w:sz w:val="16"/>
      <w:szCs w:val="16"/>
    </w:rPr>
  </w:style>
  <w:style w:type="character" w:customStyle="1" w:styleId="a9">
    <w:name w:val="Текст выноски Знак"/>
    <w:link w:val="a8"/>
    <w:uiPriority w:val="99"/>
    <w:semiHidden/>
    <w:locked/>
    <w:rsid w:val="004A091A"/>
    <w:rPr>
      <w:rFonts w:ascii="Tahoma" w:hAnsi="Tahoma" w:cs="Tahoma"/>
      <w:sz w:val="16"/>
      <w:szCs w:val="16"/>
      <w:lang w:eastAsia="ru-RU"/>
    </w:rPr>
  </w:style>
  <w:style w:type="table" w:styleId="aa">
    <w:name w:val="Table Grid"/>
    <w:basedOn w:val="a1"/>
    <w:uiPriority w:val="59"/>
    <w:locked/>
    <w:rsid w:val="002B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9C673F"/>
    <w:pPr>
      <w:spacing w:before="100" w:beforeAutospacing="1" w:after="100" w:afterAutospacing="1"/>
    </w:pPr>
  </w:style>
  <w:style w:type="paragraph" w:styleId="ab">
    <w:name w:val="Normal (Web)"/>
    <w:basedOn w:val="a"/>
    <w:uiPriority w:val="99"/>
    <w:semiHidden/>
    <w:unhideWhenUsed/>
    <w:rsid w:val="00A6113F"/>
  </w:style>
  <w:style w:type="paragraph" w:customStyle="1" w:styleId="ConsPlusNormal">
    <w:name w:val="ConsPlusNormal"/>
    <w:rsid w:val="003F2415"/>
    <w:pPr>
      <w:widowControl w:val="0"/>
      <w:autoSpaceDE w:val="0"/>
      <w:autoSpaceDN w:val="0"/>
      <w:adjustRightInd w:val="0"/>
      <w:ind w:firstLine="720"/>
    </w:pPr>
    <w:rPr>
      <w:rFonts w:ascii="Arial" w:eastAsia="Times New Roman" w:hAnsi="Arial" w:cs="Arial"/>
    </w:rPr>
  </w:style>
  <w:style w:type="paragraph" w:styleId="ac">
    <w:name w:val="No Spacing"/>
    <w:uiPriority w:val="1"/>
    <w:qFormat/>
    <w:rsid w:val="00706F67"/>
    <w:rPr>
      <w:sz w:val="22"/>
      <w:szCs w:val="22"/>
      <w:lang w:eastAsia="en-US"/>
    </w:rPr>
  </w:style>
  <w:style w:type="character" w:styleId="ad">
    <w:name w:val="Hyperlink"/>
    <w:unhideWhenUsed/>
    <w:rsid w:val="00AB31BD"/>
    <w:rPr>
      <w:color w:val="0000FF"/>
      <w:u w:val="single"/>
    </w:rPr>
  </w:style>
  <w:style w:type="paragraph" w:styleId="ae">
    <w:name w:val="Body Text"/>
    <w:basedOn w:val="a"/>
    <w:link w:val="af"/>
    <w:unhideWhenUsed/>
    <w:rsid w:val="00C86553"/>
    <w:pPr>
      <w:spacing w:after="120"/>
    </w:pPr>
  </w:style>
  <w:style w:type="character" w:customStyle="1" w:styleId="af">
    <w:name w:val="Основной текст Знак"/>
    <w:link w:val="ae"/>
    <w:rsid w:val="00C86553"/>
    <w:rPr>
      <w:rFonts w:ascii="Times New Roman" w:eastAsia="Times New Roman" w:hAnsi="Times New Roman"/>
      <w:sz w:val="24"/>
      <w:szCs w:val="24"/>
    </w:rPr>
  </w:style>
  <w:style w:type="character" w:customStyle="1" w:styleId="20">
    <w:name w:val="Заголовок 2 Знак"/>
    <w:link w:val="2"/>
    <w:rsid w:val="00D367EF"/>
    <w:rPr>
      <w:rFonts w:ascii="Times New Roman" w:eastAsia="Trebuchet MS" w:hAnsi="Times New Roman"/>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67EF"/>
    <w:pPr>
      <w:spacing w:before="100" w:beforeAutospacing="1" w:after="100" w:afterAutospacing="1"/>
    </w:pPr>
    <w:rPr>
      <w:rFonts w:ascii="Tahoma" w:hAnsi="Tahoma"/>
      <w:sz w:val="20"/>
      <w:szCs w:val="20"/>
      <w:lang w:val="en-US" w:eastAsia="en-US"/>
    </w:rPr>
  </w:style>
  <w:style w:type="numbering" w:customStyle="1" w:styleId="1">
    <w:name w:val="Нет списка1"/>
    <w:next w:val="a2"/>
    <w:semiHidden/>
    <w:rsid w:val="00D367EF"/>
  </w:style>
  <w:style w:type="character" w:customStyle="1" w:styleId="NoSpacingChar">
    <w:name w:val="No Spacing Char"/>
    <w:link w:val="10"/>
    <w:locked/>
    <w:rsid w:val="00D367EF"/>
    <w:rPr>
      <w:sz w:val="32"/>
    </w:rPr>
  </w:style>
  <w:style w:type="paragraph" w:customStyle="1" w:styleId="10">
    <w:name w:val="Без интервала1"/>
    <w:basedOn w:val="a"/>
    <w:link w:val="NoSpacingChar"/>
    <w:rsid w:val="00D367EF"/>
    <w:rPr>
      <w:rFonts w:ascii="Calibri" w:eastAsia="Calibri" w:hAnsi="Calibri"/>
      <w:sz w:val="32"/>
      <w:szCs w:val="20"/>
    </w:rPr>
  </w:style>
  <w:style w:type="paragraph" w:styleId="af0">
    <w:name w:val="header"/>
    <w:basedOn w:val="a"/>
    <w:link w:val="af1"/>
    <w:rsid w:val="00D367EF"/>
    <w:pPr>
      <w:tabs>
        <w:tab w:val="center" w:pos="4677"/>
        <w:tab w:val="right" w:pos="9355"/>
      </w:tabs>
    </w:pPr>
    <w:rPr>
      <w:rFonts w:eastAsia="Trebuchet MS"/>
    </w:rPr>
  </w:style>
  <w:style w:type="character" w:customStyle="1" w:styleId="af1">
    <w:name w:val="Верхний колонтитул Знак"/>
    <w:link w:val="af0"/>
    <w:rsid w:val="00D367EF"/>
    <w:rPr>
      <w:rFonts w:ascii="Times New Roman" w:eastAsia="Trebuchet MS" w:hAnsi="Times New Roman"/>
      <w:sz w:val="24"/>
      <w:szCs w:val="24"/>
    </w:rPr>
  </w:style>
  <w:style w:type="paragraph" w:styleId="af2">
    <w:name w:val="footnote text"/>
    <w:basedOn w:val="a"/>
    <w:link w:val="af3"/>
    <w:semiHidden/>
    <w:rsid w:val="00D367EF"/>
    <w:pPr>
      <w:widowControl w:val="0"/>
      <w:autoSpaceDE w:val="0"/>
      <w:autoSpaceDN w:val="0"/>
      <w:adjustRightInd w:val="0"/>
      <w:spacing w:line="360" w:lineRule="auto"/>
      <w:ind w:firstLine="720"/>
      <w:jc w:val="both"/>
    </w:pPr>
    <w:rPr>
      <w:rFonts w:eastAsia="Trebuchet MS"/>
      <w:sz w:val="20"/>
      <w:szCs w:val="20"/>
    </w:rPr>
  </w:style>
  <w:style w:type="character" w:customStyle="1" w:styleId="af3">
    <w:name w:val="Текст сноски Знак"/>
    <w:link w:val="af2"/>
    <w:semiHidden/>
    <w:rsid w:val="00D367EF"/>
    <w:rPr>
      <w:rFonts w:ascii="Times New Roman" w:eastAsia="Trebuchet MS" w:hAnsi="Times New Roman"/>
    </w:rPr>
  </w:style>
  <w:style w:type="paragraph" w:styleId="af4">
    <w:name w:val="footer"/>
    <w:basedOn w:val="a"/>
    <w:link w:val="af5"/>
    <w:rsid w:val="00D367EF"/>
    <w:pPr>
      <w:tabs>
        <w:tab w:val="center" w:pos="4677"/>
        <w:tab w:val="right" w:pos="9355"/>
      </w:tabs>
    </w:pPr>
    <w:rPr>
      <w:rFonts w:eastAsia="Trebuchet MS"/>
    </w:rPr>
  </w:style>
  <w:style w:type="character" w:customStyle="1" w:styleId="af5">
    <w:name w:val="Нижний колонтитул Знак"/>
    <w:link w:val="af4"/>
    <w:rsid w:val="00D367EF"/>
    <w:rPr>
      <w:rFonts w:ascii="Times New Roman" w:eastAsia="Trebuchet MS" w:hAnsi="Times New Roman"/>
      <w:sz w:val="24"/>
      <w:szCs w:val="24"/>
    </w:rPr>
  </w:style>
  <w:style w:type="paragraph" w:styleId="af6">
    <w:name w:val="Document Map"/>
    <w:basedOn w:val="a"/>
    <w:link w:val="af7"/>
    <w:semiHidden/>
    <w:rsid w:val="00D367EF"/>
    <w:pPr>
      <w:shd w:val="clear" w:color="auto" w:fill="000080"/>
      <w:spacing w:after="200" w:line="276" w:lineRule="auto"/>
    </w:pPr>
    <w:rPr>
      <w:rFonts w:ascii="Tahoma" w:hAnsi="Tahoma" w:cs="Tahoma"/>
      <w:sz w:val="20"/>
      <w:szCs w:val="20"/>
      <w:lang w:eastAsia="en-US"/>
    </w:rPr>
  </w:style>
  <w:style w:type="character" w:customStyle="1" w:styleId="af7">
    <w:name w:val="Схема документа Знак"/>
    <w:link w:val="af6"/>
    <w:semiHidden/>
    <w:rsid w:val="00D367EF"/>
    <w:rPr>
      <w:rFonts w:ascii="Tahoma" w:eastAsia="Times New Roman" w:hAnsi="Tahoma" w:cs="Tahoma"/>
      <w:shd w:val="clear" w:color="auto" w:fill="000080"/>
      <w:lang w:eastAsia="en-US"/>
    </w:rPr>
  </w:style>
  <w:style w:type="paragraph" w:customStyle="1" w:styleId="ConsPlusNonformat">
    <w:name w:val="ConsPlusNonformat"/>
    <w:rsid w:val="00D367EF"/>
    <w:pPr>
      <w:widowControl w:val="0"/>
      <w:autoSpaceDE w:val="0"/>
      <w:autoSpaceDN w:val="0"/>
      <w:adjustRightInd w:val="0"/>
    </w:pPr>
    <w:rPr>
      <w:rFonts w:ascii="Courier New" w:eastAsia="Trebuchet MS" w:hAnsi="Courier New" w:cs="Courier New"/>
    </w:rPr>
  </w:style>
  <w:style w:type="paragraph" w:customStyle="1" w:styleId="21">
    <w:name w:val="Без интервала2"/>
    <w:rsid w:val="00D367EF"/>
    <w:rPr>
      <w:rFonts w:eastAsia="Trebuchet MS" w:cs="Calibri"/>
      <w:sz w:val="22"/>
      <w:szCs w:val="22"/>
    </w:rPr>
  </w:style>
  <w:style w:type="paragraph" w:customStyle="1" w:styleId="ConsNormal">
    <w:name w:val="ConsNormal"/>
    <w:rsid w:val="00D367EF"/>
    <w:pPr>
      <w:widowControl w:val="0"/>
      <w:autoSpaceDE w:val="0"/>
      <w:autoSpaceDN w:val="0"/>
      <w:adjustRightInd w:val="0"/>
      <w:ind w:right="19772" w:firstLine="720"/>
    </w:pPr>
    <w:rPr>
      <w:rFonts w:ascii="Arial" w:eastAsia="Trebuchet MS" w:hAnsi="Arial" w:cs="Arial"/>
      <w:lang w:eastAsia="en-US"/>
    </w:rPr>
  </w:style>
  <w:style w:type="paragraph" w:customStyle="1" w:styleId="xl43">
    <w:name w:val="xl43"/>
    <w:basedOn w:val="a"/>
    <w:rsid w:val="00D367EF"/>
    <w:pPr>
      <w:spacing w:before="100" w:beforeAutospacing="1" w:after="100" w:afterAutospacing="1"/>
      <w:jc w:val="center"/>
      <w:textAlignment w:val="center"/>
    </w:pPr>
    <w:rPr>
      <w:rFonts w:ascii="Arial Unicode MS" w:cs="Arial Unicode MS"/>
    </w:rPr>
  </w:style>
  <w:style w:type="character" w:styleId="af8">
    <w:name w:val="page number"/>
    <w:rsid w:val="00D367EF"/>
    <w:rPr>
      <w:rFonts w:cs="Times New Roman"/>
    </w:rPr>
  </w:style>
  <w:style w:type="character" w:customStyle="1" w:styleId="af9">
    <w:name w:val="Знак Знак"/>
    <w:rsid w:val="00D367EF"/>
    <w:rPr>
      <w:sz w:val="24"/>
      <w:szCs w:val="24"/>
    </w:rPr>
  </w:style>
  <w:style w:type="character" w:customStyle="1" w:styleId="22">
    <w:name w:val="Знак Знак2"/>
    <w:rsid w:val="00D367EF"/>
    <w:rPr>
      <w:rFonts w:ascii="Arial" w:hAnsi="Arial" w:cs="Arial"/>
      <w:b/>
      <w:bCs/>
      <w:i/>
      <w:iCs/>
      <w:sz w:val="28"/>
      <w:szCs w:val="28"/>
    </w:rPr>
  </w:style>
  <w:style w:type="character" w:customStyle="1" w:styleId="11">
    <w:name w:val="Знак Знак1"/>
    <w:rsid w:val="00D367EF"/>
    <w:rPr>
      <w:sz w:val="24"/>
      <w:szCs w:val="24"/>
      <w:lang w:val="ru-RU" w:eastAsia="ru-RU" w:bidi="ar-SA"/>
    </w:rPr>
  </w:style>
  <w:style w:type="paragraph" w:customStyle="1" w:styleId="afa">
    <w:name w:val="Знак Знак Знак Знак Знак Знак Знак Знак Знак Знак Знак Знак Знак Знак Знак Знак"/>
    <w:basedOn w:val="a"/>
    <w:autoRedefine/>
    <w:rsid w:val="00D367EF"/>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5D"/>
    <w:rPr>
      <w:rFonts w:ascii="Times New Roman" w:eastAsia="Times New Roman" w:hAnsi="Times New Roman"/>
      <w:sz w:val="24"/>
      <w:szCs w:val="24"/>
    </w:rPr>
  </w:style>
  <w:style w:type="paragraph" w:styleId="2">
    <w:name w:val="heading 2"/>
    <w:basedOn w:val="a"/>
    <w:next w:val="a"/>
    <w:link w:val="20"/>
    <w:qFormat/>
    <w:locked/>
    <w:rsid w:val="00D367EF"/>
    <w:pPr>
      <w:keepNext/>
      <w:jc w:val="center"/>
      <w:outlineLvl w:val="1"/>
    </w:pPr>
    <w:rPr>
      <w:rFonts w:eastAsia="Trebuchet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091A"/>
    <w:pPr>
      <w:spacing w:after="120"/>
      <w:ind w:left="283"/>
    </w:pPr>
  </w:style>
  <w:style w:type="character" w:customStyle="1" w:styleId="a4">
    <w:name w:val="Основной текст с отступом Знак"/>
    <w:link w:val="a3"/>
    <w:locked/>
    <w:rsid w:val="004A091A"/>
    <w:rPr>
      <w:rFonts w:ascii="Times New Roman" w:hAnsi="Times New Roman" w:cs="Times New Roman"/>
      <w:sz w:val="24"/>
      <w:szCs w:val="24"/>
      <w:lang w:eastAsia="ru-RU"/>
    </w:rPr>
  </w:style>
  <w:style w:type="paragraph" w:customStyle="1" w:styleId="a5">
    <w:name w:val="Знак"/>
    <w:basedOn w:val="a"/>
    <w:uiPriority w:val="99"/>
    <w:rsid w:val="004A091A"/>
    <w:pPr>
      <w:spacing w:before="100" w:beforeAutospacing="1" w:after="100" w:afterAutospacing="1"/>
    </w:pPr>
    <w:rPr>
      <w:rFonts w:ascii="Tahoma" w:hAnsi="Tahoma"/>
      <w:sz w:val="20"/>
      <w:szCs w:val="20"/>
      <w:lang w:val="en-US" w:eastAsia="en-US"/>
    </w:rPr>
  </w:style>
  <w:style w:type="paragraph" w:customStyle="1" w:styleId="ConsPlusTitle">
    <w:name w:val="ConsPlusTitle"/>
    <w:rsid w:val="004A091A"/>
    <w:pPr>
      <w:widowControl w:val="0"/>
      <w:autoSpaceDE w:val="0"/>
      <w:autoSpaceDN w:val="0"/>
      <w:adjustRightInd w:val="0"/>
    </w:pPr>
    <w:rPr>
      <w:rFonts w:ascii="Arial" w:eastAsia="Times New Roman" w:hAnsi="Arial" w:cs="Arial"/>
      <w:b/>
      <w:bCs/>
    </w:rPr>
  </w:style>
  <w:style w:type="paragraph" w:customStyle="1" w:styleId="western">
    <w:name w:val="western"/>
    <w:basedOn w:val="a"/>
    <w:uiPriority w:val="99"/>
    <w:rsid w:val="004A091A"/>
    <w:pPr>
      <w:spacing w:before="100" w:beforeAutospacing="1" w:after="115"/>
    </w:pPr>
    <w:rPr>
      <w:color w:val="000000"/>
    </w:rPr>
  </w:style>
  <w:style w:type="paragraph" w:styleId="a6">
    <w:name w:val="Title"/>
    <w:basedOn w:val="a"/>
    <w:link w:val="a7"/>
    <w:uiPriority w:val="99"/>
    <w:qFormat/>
    <w:rsid w:val="004A091A"/>
    <w:pPr>
      <w:ind w:left="-567" w:firstLine="567"/>
      <w:jc w:val="center"/>
    </w:pPr>
    <w:rPr>
      <w:b/>
      <w:szCs w:val="20"/>
    </w:rPr>
  </w:style>
  <w:style w:type="character" w:customStyle="1" w:styleId="a7">
    <w:name w:val="Название Знак"/>
    <w:link w:val="a6"/>
    <w:uiPriority w:val="99"/>
    <w:locked/>
    <w:rsid w:val="004A091A"/>
    <w:rPr>
      <w:rFonts w:ascii="Times New Roman" w:hAnsi="Times New Roman" w:cs="Times New Roman"/>
      <w:b/>
      <w:sz w:val="20"/>
      <w:szCs w:val="20"/>
      <w:lang w:eastAsia="ru-RU"/>
    </w:rPr>
  </w:style>
  <w:style w:type="paragraph" w:styleId="a8">
    <w:name w:val="Balloon Text"/>
    <w:basedOn w:val="a"/>
    <w:link w:val="a9"/>
    <w:semiHidden/>
    <w:rsid w:val="004A091A"/>
    <w:rPr>
      <w:rFonts w:ascii="Tahoma" w:hAnsi="Tahoma" w:cs="Tahoma"/>
      <w:sz w:val="16"/>
      <w:szCs w:val="16"/>
    </w:rPr>
  </w:style>
  <w:style w:type="character" w:customStyle="1" w:styleId="a9">
    <w:name w:val="Текст выноски Знак"/>
    <w:link w:val="a8"/>
    <w:uiPriority w:val="99"/>
    <w:semiHidden/>
    <w:locked/>
    <w:rsid w:val="004A091A"/>
    <w:rPr>
      <w:rFonts w:ascii="Tahoma" w:hAnsi="Tahoma" w:cs="Tahoma"/>
      <w:sz w:val="16"/>
      <w:szCs w:val="16"/>
      <w:lang w:eastAsia="ru-RU"/>
    </w:rPr>
  </w:style>
  <w:style w:type="table" w:styleId="aa">
    <w:name w:val="Table Grid"/>
    <w:basedOn w:val="a1"/>
    <w:uiPriority w:val="59"/>
    <w:locked/>
    <w:rsid w:val="002B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9C673F"/>
    <w:pPr>
      <w:spacing w:before="100" w:beforeAutospacing="1" w:after="100" w:afterAutospacing="1"/>
    </w:pPr>
  </w:style>
  <w:style w:type="paragraph" w:styleId="ab">
    <w:name w:val="Normal (Web)"/>
    <w:basedOn w:val="a"/>
    <w:uiPriority w:val="99"/>
    <w:semiHidden/>
    <w:unhideWhenUsed/>
    <w:rsid w:val="00A6113F"/>
  </w:style>
  <w:style w:type="paragraph" w:customStyle="1" w:styleId="ConsPlusNormal">
    <w:name w:val="ConsPlusNormal"/>
    <w:rsid w:val="003F2415"/>
    <w:pPr>
      <w:widowControl w:val="0"/>
      <w:autoSpaceDE w:val="0"/>
      <w:autoSpaceDN w:val="0"/>
      <w:adjustRightInd w:val="0"/>
      <w:ind w:firstLine="720"/>
    </w:pPr>
    <w:rPr>
      <w:rFonts w:ascii="Arial" w:eastAsia="Times New Roman" w:hAnsi="Arial" w:cs="Arial"/>
    </w:rPr>
  </w:style>
  <w:style w:type="paragraph" w:styleId="ac">
    <w:name w:val="No Spacing"/>
    <w:uiPriority w:val="1"/>
    <w:qFormat/>
    <w:rsid w:val="00706F67"/>
    <w:rPr>
      <w:sz w:val="22"/>
      <w:szCs w:val="22"/>
      <w:lang w:eastAsia="en-US"/>
    </w:rPr>
  </w:style>
  <w:style w:type="character" w:styleId="ad">
    <w:name w:val="Hyperlink"/>
    <w:unhideWhenUsed/>
    <w:rsid w:val="00AB31BD"/>
    <w:rPr>
      <w:color w:val="0000FF"/>
      <w:u w:val="single"/>
    </w:rPr>
  </w:style>
  <w:style w:type="paragraph" w:styleId="ae">
    <w:name w:val="Body Text"/>
    <w:basedOn w:val="a"/>
    <w:link w:val="af"/>
    <w:unhideWhenUsed/>
    <w:rsid w:val="00C86553"/>
    <w:pPr>
      <w:spacing w:after="120"/>
    </w:pPr>
  </w:style>
  <w:style w:type="character" w:customStyle="1" w:styleId="af">
    <w:name w:val="Основной текст Знак"/>
    <w:link w:val="ae"/>
    <w:rsid w:val="00C86553"/>
    <w:rPr>
      <w:rFonts w:ascii="Times New Roman" w:eastAsia="Times New Roman" w:hAnsi="Times New Roman"/>
      <w:sz w:val="24"/>
      <w:szCs w:val="24"/>
    </w:rPr>
  </w:style>
  <w:style w:type="character" w:customStyle="1" w:styleId="20">
    <w:name w:val="Заголовок 2 Знак"/>
    <w:link w:val="2"/>
    <w:rsid w:val="00D367EF"/>
    <w:rPr>
      <w:rFonts w:ascii="Times New Roman" w:eastAsia="Trebuchet MS" w:hAnsi="Times New Roman"/>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67EF"/>
    <w:pPr>
      <w:spacing w:before="100" w:beforeAutospacing="1" w:after="100" w:afterAutospacing="1"/>
    </w:pPr>
    <w:rPr>
      <w:rFonts w:ascii="Tahoma" w:hAnsi="Tahoma"/>
      <w:sz w:val="20"/>
      <w:szCs w:val="20"/>
      <w:lang w:val="en-US" w:eastAsia="en-US"/>
    </w:rPr>
  </w:style>
  <w:style w:type="numbering" w:customStyle="1" w:styleId="1">
    <w:name w:val="Нет списка1"/>
    <w:next w:val="a2"/>
    <w:semiHidden/>
    <w:rsid w:val="00D367EF"/>
  </w:style>
  <w:style w:type="character" w:customStyle="1" w:styleId="NoSpacingChar">
    <w:name w:val="No Spacing Char"/>
    <w:link w:val="10"/>
    <w:locked/>
    <w:rsid w:val="00D367EF"/>
    <w:rPr>
      <w:sz w:val="32"/>
    </w:rPr>
  </w:style>
  <w:style w:type="paragraph" w:customStyle="1" w:styleId="10">
    <w:name w:val="Без интервала1"/>
    <w:basedOn w:val="a"/>
    <w:link w:val="NoSpacingChar"/>
    <w:rsid w:val="00D367EF"/>
    <w:rPr>
      <w:rFonts w:ascii="Calibri" w:eastAsia="Calibri" w:hAnsi="Calibri"/>
      <w:sz w:val="32"/>
      <w:szCs w:val="20"/>
    </w:rPr>
  </w:style>
  <w:style w:type="paragraph" w:styleId="af0">
    <w:name w:val="header"/>
    <w:basedOn w:val="a"/>
    <w:link w:val="af1"/>
    <w:rsid w:val="00D367EF"/>
    <w:pPr>
      <w:tabs>
        <w:tab w:val="center" w:pos="4677"/>
        <w:tab w:val="right" w:pos="9355"/>
      </w:tabs>
    </w:pPr>
    <w:rPr>
      <w:rFonts w:eastAsia="Trebuchet MS"/>
    </w:rPr>
  </w:style>
  <w:style w:type="character" w:customStyle="1" w:styleId="af1">
    <w:name w:val="Верхний колонтитул Знак"/>
    <w:link w:val="af0"/>
    <w:rsid w:val="00D367EF"/>
    <w:rPr>
      <w:rFonts w:ascii="Times New Roman" w:eastAsia="Trebuchet MS" w:hAnsi="Times New Roman"/>
      <w:sz w:val="24"/>
      <w:szCs w:val="24"/>
    </w:rPr>
  </w:style>
  <w:style w:type="paragraph" w:styleId="af2">
    <w:name w:val="footnote text"/>
    <w:basedOn w:val="a"/>
    <w:link w:val="af3"/>
    <w:semiHidden/>
    <w:rsid w:val="00D367EF"/>
    <w:pPr>
      <w:widowControl w:val="0"/>
      <w:autoSpaceDE w:val="0"/>
      <w:autoSpaceDN w:val="0"/>
      <w:adjustRightInd w:val="0"/>
      <w:spacing w:line="360" w:lineRule="auto"/>
      <w:ind w:firstLine="720"/>
      <w:jc w:val="both"/>
    </w:pPr>
    <w:rPr>
      <w:rFonts w:eastAsia="Trebuchet MS"/>
      <w:sz w:val="20"/>
      <w:szCs w:val="20"/>
    </w:rPr>
  </w:style>
  <w:style w:type="character" w:customStyle="1" w:styleId="af3">
    <w:name w:val="Текст сноски Знак"/>
    <w:link w:val="af2"/>
    <w:semiHidden/>
    <w:rsid w:val="00D367EF"/>
    <w:rPr>
      <w:rFonts w:ascii="Times New Roman" w:eastAsia="Trebuchet MS" w:hAnsi="Times New Roman"/>
    </w:rPr>
  </w:style>
  <w:style w:type="paragraph" w:styleId="af4">
    <w:name w:val="footer"/>
    <w:basedOn w:val="a"/>
    <w:link w:val="af5"/>
    <w:rsid w:val="00D367EF"/>
    <w:pPr>
      <w:tabs>
        <w:tab w:val="center" w:pos="4677"/>
        <w:tab w:val="right" w:pos="9355"/>
      </w:tabs>
    </w:pPr>
    <w:rPr>
      <w:rFonts w:eastAsia="Trebuchet MS"/>
    </w:rPr>
  </w:style>
  <w:style w:type="character" w:customStyle="1" w:styleId="af5">
    <w:name w:val="Нижний колонтитул Знак"/>
    <w:link w:val="af4"/>
    <w:rsid w:val="00D367EF"/>
    <w:rPr>
      <w:rFonts w:ascii="Times New Roman" w:eastAsia="Trebuchet MS" w:hAnsi="Times New Roman"/>
      <w:sz w:val="24"/>
      <w:szCs w:val="24"/>
    </w:rPr>
  </w:style>
  <w:style w:type="paragraph" w:styleId="af6">
    <w:name w:val="Document Map"/>
    <w:basedOn w:val="a"/>
    <w:link w:val="af7"/>
    <w:semiHidden/>
    <w:rsid w:val="00D367EF"/>
    <w:pPr>
      <w:shd w:val="clear" w:color="auto" w:fill="000080"/>
      <w:spacing w:after="200" w:line="276" w:lineRule="auto"/>
    </w:pPr>
    <w:rPr>
      <w:rFonts w:ascii="Tahoma" w:hAnsi="Tahoma" w:cs="Tahoma"/>
      <w:sz w:val="20"/>
      <w:szCs w:val="20"/>
      <w:lang w:eastAsia="en-US"/>
    </w:rPr>
  </w:style>
  <w:style w:type="character" w:customStyle="1" w:styleId="af7">
    <w:name w:val="Схема документа Знак"/>
    <w:link w:val="af6"/>
    <w:semiHidden/>
    <w:rsid w:val="00D367EF"/>
    <w:rPr>
      <w:rFonts w:ascii="Tahoma" w:eastAsia="Times New Roman" w:hAnsi="Tahoma" w:cs="Tahoma"/>
      <w:shd w:val="clear" w:color="auto" w:fill="000080"/>
      <w:lang w:eastAsia="en-US"/>
    </w:rPr>
  </w:style>
  <w:style w:type="paragraph" w:customStyle="1" w:styleId="ConsPlusNonformat">
    <w:name w:val="ConsPlusNonformat"/>
    <w:rsid w:val="00D367EF"/>
    <w:pPr>
      <w:widowControl w:val="0"/>
      <w:autoSpaceDE w:val="0"/>
      <w:autoSpaceDN w:val="0"/>
      <w:adjustRightInd w:val="0"/>
    </w:pPr>
    <w:rPr>
      <w:rFonts w:ascii="Courier New" w:eastAsia="Trebuchet MS" w:hAnsi="Courier New" w:cs="Courier New"/>
    </w:rPr>
  </w:style>
  <w:style w:type="paragraph" w:customStyle="1" w:styleId="21">
    <w:name w:val="Без интервала2"/>
    <w:rsid w:val="00D367EF"/>
    <w:rPr>
      <w:rFonts w:eastAsia="Trebuchet MS" w:cs="Calibri"/>
      <w:sz w:val="22"/>
      <w:szCs w:val="22"/>
    </w:rPr>
  </w:style>
  <w:style w:type="paragraph" w:customStyle="1" w:styleId="ConsNormal">
    <w:name w:val="ConsNormal"/>
    <w:rsid w:val="00D367EF"/>
    <w:pPr>
      <w:widowControl w:val="0"/>
      <w:autoSpaceDE w:val="0"/>
      <w:autoSpaceDN w:val="0"/>
      <w:adjustRightInd w:val="0"/>
      <w:ind w:right="19772" w:firstLine="720"/>
    </w:pPr>
    <w:rPr>
      <w:rFonts w:ascii="Arial" w:eastAsia="Trebuchet MS" w:hAnsi="Arial" w:cs="Arial"/>
      <w:lang w:eastAsia="en-US"/>
    </w:rPr>
  </w:style>
  <w:style w:type="paragraph" w:customStyle="1" w:styleId="xl43">
    <w:name w:val="xl43"/>
    <w:basedOn w:val="a"/>
    <w:rsid w:val="00D367EF"/>
    <w:pPr>
      <w:spacing w:before="100" w:beforeAutospacing="1" w:after="100" w:afterAutospacing="1"/>
      <w:jc w:val="center"/>
      <w:textAlignment w:val="center"/>
    </w:pPr>
    <w:rPr>
      <w:rFonts w:ascii="Arial Unicode MS" w:cs="Arial Unicode MS"/>
    </w:rPr>
  </w:style>
  <w:style w:type="character" w:styleId="af8">
    <w:name w:val="page number"/>
    <w:rsid w:val="00D367EF"/>
    <w:rPr>
      <w:rFonts w:cs="Times New Roman"/>
    </w:rPr>
  </w:style>
  <w:style w:type="character" w:customStyle="1" w:styleId="af9">
    <w:name w:val="Знак Знак"/>
    <w:rsid w:val="00D367EF"/>
    <w:rPr>
      <w:sz w:val="24"/>
      <w:szCs w:val="24"/>
    </w:rPr>
  </w:style>
  <w:style w:type="character" w:customStyle="1" w:styleId="22">
    <w:name w:val="Знак Знак2"/>
    <w:rsid w:val="00D367EF"/>
    <w:rPr>
      <w:rFonts w:ascii="Arial" w:hAnsi="Arial" w:cs="Arial"/>
      <w:b/>
      <w:bCs/>
      <w:i/>
      <w:iCs/>
      <w:sz w:val="28"/>
      <w:szCs w:val="28"/>
    </w:rPr>
  </w:style>
  <w:style w:type="character" w:customStyle="1" w:styleId="11">
    <w:name w:val="Знак Знак1"/>
    <w:rsid w:val="00D367EF"/>
    <w:rPr>
      <w:sz w:val="24"/>
      <w:szCs w:val="24"/>
      <w:lang w:val="ru-RU" w:eastAsia="ru-RU" w:bidi="ar-SA"/>
    </w:rPr>
  </w:style>
  <w:style w:type="paragraph" w:customStyle="1" w:styleId="afa">
    <w:name w:val="Знак Знак Знак Знак Знак Знак Знак Знак Знак Знак Знак Знак Знак Знак Знак Знак"/>
    <w:basedOn w:val="a"/>
    <w:autoRedefine/>
    <w:rsid w:val="00D367EF"/>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635">
      <w:bodyDiv w:val="1"/>
      <w:marLeft w:val="0"/>
      <w:marRight w:val="0"/>
      <w:marTop w:val="0"/>
      <w:marBottom w:val="0"/>
      <w:divBdr>
        <w:top w:val="none" w:sz="0" w:space="0" w:color="auto"/>
        <w:left w:val="none" w:sz="0" w:space="0" w:color="auto"/>
        <w:bottom w:val="none" w:sz="0" w:space="0" w:color="auto"/>
        <w:right w:val="none" w:sz="0" w:space="0" w:color="auto"/>
      </w:divBdr>
    </w:div>
    <w:div w:id="16278487">
      <w:bodyDiv w:val="1"/>
      <w:marLeft w:val="0"/>
      <w:marRight w:val="0"/>
      <w:marTop w:val="0"/>
      <w:marBottom w:val="0"/>
      <w:divBdr>
        <w:top w:val="none" w:sz="0" w:space="0" w:color="auto"/>
        <w:left w:val="none" w:sz="0" w:space="0" w:color="auto"/>
        <w:bottom w:val="none" w:sz="0" w:space="0" w:color="auto"/>
        <w:right w:val="none" w:sz="0" w:space="0" w:color="auto"/>
      </w:divBdr>
    </w:div>
    <w:div w:id="51928638">
      <w:bodyDiv w:val="1"/>
      <w:marLeft w:val="0"/>
      <w:marRight w:val="0"/>
      <w:marTop w:val="0"/>
      <w:marBottom w:val="0"/>
      <w:divBdr>
        <w:top w:val="none" w:sz="0" w:space="0" w:color="auto"/>
        <w:left w:val="none" w:sz="0" w:space="0" w:color="auto"/>
        <w:bottom w:val="none" w:sz="0" w:space="0" w:color="auto"/>
        <w:right w:val="none" w:sz="0" w:space="0" w:color="auto"/>
      </w:divBdr>
    </w:div>
    <w:div w:id="134638622">
      <w:bodyDiv w:val="1"/>
      <w:marLeft w:val="0"/>
      <w:marRight w:val="0"/>
      <w:marTop w:val="0"/>
      <w:marBottom w:val="0"/>
      <w:divBdr>
        <w:top w:val="none" w:sz="0" w:space="0" w:color="auto"/>
        <w:left w:val="none" w:sz="0" w:space="0" w:color="auto"/>
        <w:bottom w:val="none" w:sz="0" w:space="0" w:color="auto"/>
        <w:right w:val="none" w:sz="0" w:space="0" w:color="auto"/>
      </w:divBdr>
    </w:div>
    <w:div w:id="153765603">
      <w:bodyDiv w:val="1"/>
      <w:marLeft w:val="0"/>
      <w:marRight w:val="0"/>
      <w:marTop w:val="0"/>
      <w:marBottom w:val="0"/>
      <w:divBdr>
        <w:top w:val="none" w:sz="0" w:space="0" w:color="auto"/>
        <w:left w:val="none" w:sz="0" w:space="0" w:color="auto"/>
        <w:bottom w:val="none" w:sz="0" w:space="0" w:color="auto"/>
        <w:right w:val="none" w:sz="0" w:space="0" w:color="auto"/>
      </w:divBdr>
    </w:div>
    <w:div w:id="158738654">
      <w:bodyDiv w:val="1"/>
      <w:marLeft w:val="0"/>
      <w:marRight w:val="0"/>
      <w:marTop w:val="0"/>
      <w:marBottom w:val="0"/>
      <w:divBdr>
        <w:top w:val="none" w:sz="0" w:space="0" w:color="auto"/>
        <w:left w:val="none" w:sz="0" w:space="0" w:color="auto"/>
        <w:bottom w:val="none" w:sz="0" w:space="0" w:color="auto"/>
        <w:right w:val="none" w:sz="0" w:space="0" w:color="auto"/>
      </w:divBdr>
    </w:div>
    <w:div w:id="165678351">
      <w:bodyDiv w:val="1"/>
      <w:marLeft w:val="0"/>
      <w:marRight w:val="0"/>
      <w:marTop w:val="0"/>
      <w:marBottom w:val="0"/>
      <w:divBdr>
        <w:top w:val="none" w:sz="0" w:space="0" w:color="auto"/>
        <w:left w:val="none" w:sz="0" w:space="0" w:color="auto"/>
        <w:bottom w:val="none" w:sz="0" w:space="0" w:color="auto"/>
        <w:right w:val="none" w:sz="0" w:space="0" w:color="auto"/>
      </w:divBdr>
    </w:div>
    <w:div w:id="173881435">
      <w:bodyDiv w:val="1"/>
      <w:marLeft w:val="0"/>
      <w:marRight w:val="0"/>
      <w:marTop w:val="0"/>
      <w:marBottom w:val="0"/>
      <w:divBdr>
        <w:top w:val="none" w:sz="0" w:space="0" w:color="auto"/>
        <w:left w:val="none" w:sz="0" w:space="0" w:color="auto"/>
        <w:bottom w:val="none" w:sz="0" w:space="0" w:color="auto"/>
        <w:right w:val="none" w:sz="0" w:space="0" w:color="auto"/>
      </w:divBdr>
    </w:div>
    <w:div w:id="216163983">
      <w:bodyDiv w:val="1"/>
      <w:marLeft w:val="0"/>
      <w:marRight w:val="0"/>
      <w:marTop w:val="0"/>
      <w:marBottom w:val="0"/>
      <w:divBdr>
        <w:top w:val="none" w:sz="0" w:space="0" w:color="auto"/>
        <w:left w:val="none" w:sz="0" w:space="0" w:color="auto"/>
        <w:bottom w:val="none" w:sz="0" w:space="0" w:color="auto"/>
        <w:right w:val="none" w:sz="0" w:space="0" w:color="auto"/>
      </w:divBdr>
    </w:div>
    <w:div w:id="234821502">
      <w:bodyDiv w:val="1"/>
      <w:marLeft w:val="0"/>
      <w:marRight w:val="0"/>
      <w:marTop w:val="0"/>
      <w:marBottom w:val="0"/>
      <w:divBdr>
        <w:top w:val="none" w:sz="0" w:space="0" w:color="auto"/>
        <w:left w:val="none" w:sz="0" w:space="0" w:color="auto"/>
        <w:bottom w:val="none" w:sz="0" w:space="0" w:color="auto"/>
        <w:right w:val="none" w:sz="0" w:space="0" w:color="auto"/>
      </w:divBdr>
    </w:div>
    <w:div w:id="271516036">
      <w:bodyDiv w:val="1"/>
      <w:marLeft w:val="0"/>
      <w:marRight w:val="0"/>
      <w:marTop w:val="0"/>
      <w:marBottom w:val="0"/>
      <w:divBdr>
        <w:top w:val="none" w:sz="0" w:space="0" w:color="auto"/>
        <w:left w:val="none" w:sz="0" w:space="0" w:color="auto"/>
        <w:bottom w:val="none" w:sz="0" w:space="0" w:color="auto"/>
        <w:right w:val="none" w:sz="0" w:space="0" w:color="auto"/>
      </w:divBdr>
    </w:div>
    <w:div w:id="273487384">
      <w:bodyDiv w:val="1"/>
      <w:marLeft w:val="0"/>
      <w:marRight w:val="0"/>
      <w:marTop w:val="0"/>
      <w:marBottom w:val="0"/>
      <w:divBdr>
        <w:top w:val="none" w:sz="0" w:space="0" w:color="auto"/>
        <w:left w:val="none" w:sz="0" w:space="0" w:color="auto"/>
        <w:bottom w:val="none" w:sz="0" w:space="0" w:color="auto"/>
        <w:right w:val="none" w:sz="0" w:space="0" w:color="auto"/>
      </w:divBdr>
    </w:div>
    <w:div w:id="280651856">
      <w:bodyDiv w:val="1"/>
      <w:marLeft w:val="0"/>
      <w:marRight w:val="0"/>
      <w:marTop w:val="0"/>
      <w:marBottom w:val="0"/>
      <w:divBdr>
        <w:top w:val="none" w:sz="0" w:space="0" w:color="auto"/>
        <w:left w:val="none" w:sz="0" w:space="0" w:color="auto"/>
        <w:bottom w:val="none" w:sz="0" w:space="0" w:color="auto"/>
        <w:right w:val="none" w:sz="0" w:space="0" w:color="auto"/>
      </w:divBdr>
    </w:div>
    <w:div w:id="287511589">
      <w:bodyDiv w:val="1"/>
      <w:marLeft w:val="0"/>
      <w:marRight w:val="0"/>
      <w:marTop w:val="0"/>
      <w:marBottom w:val="0"/>
      <w:divBdr>
        <w:top w:val="none" w:sz="0" w:space="0" w:color="auto"/>
        <w:left w:val="none" w:sz="0" w:space="0" w:color="auto"/>
        <w:bottom w:val="none" w:sz="0" w:space="0" w:color="auto"/>
        <w:right w:val="none" w:sz="0" w:space="0" w:color="auto"/>
      </w:divBdr>
    </w:div>
    <w:div w:id="341973787">
      <w:bodyDiv w:val="1"/>
      <w:marLeft w:val="0"/>
      <w:marRight w:val="0"/>
      <w:marTop w:val="0"/>
      <w:marBottom w:val="0"/>
      <w:divBdr>
        <w:top w:val="none" w:sz="0" w:space="0" w:color="auto"/>
        <w:left w:val="none" w:sz="0" w:space="0" w:color="auto"/>
        <w:bottom w:val="none" w:sz="0" w:space="0" w:color="auto"/>
        <w:right w:val="none" w:sz="0" w:space="0" w:color="auto"/>
      </w:divBdr>
    </w:div>
    <w:div w:id="349113860">
      <w:bodyDiv w:val="1"/>
      <w:marLeft w:val="0"/>
      <w:marRight w:val="0"/>
      <w:marTop w:val="0"/>
      <w:marBottom w:val="0"/>
      <w:divBdr>
        <w:top w:val="none" w:sz="0" w:space="0" w:color="auto"/>
        <w:left w:val="none" w:sz="0" w:space="0" w:color="auto"/>
        <w:bottom w:val="none" w:sz="0" w:space="0" w:color="auto"/>
        <w:right w:val="none" w:sz="0" w:space="0" w:color="auto"/>
      </w:divBdr>
    </w:div>
    <w:div w:id="408892360">
      <w:bodyDiv w:val="1"/>
      <w:marLeft w:val="0"/>
      <w:marRight w:val="0"/>
      <w:marTop w:val="0"/>
      <w:marBottom w:val="0"/>
      <w:divBdr>
        <w:top w:val="none" w:sz="0" w:space="0" w:color="auto"/>
        <w:left w:val="none" w:sz="0" w:space="0" w:color="auto"/>
        <w:bottom w:val="none" w:sz="0" w:space="0" w:color="auto"/>
        <w:right w:val="none" w:sz="0" w:space="0" w:color="auto"/>
      </w:divBdr>
    </w:div>
    <w:div w:id="432018405">
      <w:bodyDiv w:val="1"/>
      <w:marLeft w:val="0"/>
      <w:marRight w:val="0"/>
      <w:marTop w:val="0"/>
      <w:marBottom w:val="0"/>
      <w:divBdr>
        <w:top w:val="none" w:sz="0" w:space="0" w:color="auto"/>
        <w:left w:val="none" w:sz="0" w:space="0" w:color="auto"/>
        <w:bottom w:val="none" w:sz="0" w:space="0" w:color="auto"/>
        <w:right w:val="none" w:sz="0" w:space="0" w:color="auto"/>
      </w:divBdr>
    </w:div>
    <w:div w:id="459499627">
      <w:bodyDiv w:val="1"/>
      <w:marLeft w:val="0"/>
      <w:marRight w:val="0"/>
      <w:marTop w:val="0"/>
      <w:marBottom w:val="0"/>
      <w:divBdr>
        <w:top w:val="none" w:sz="0" w:space="0" w:color="auto"/>
        <w:left w:val="none" w:sz="0" w:space="0" w:color="auto"/>
        <w:bottom w:val="none" w:sz="0" w:space="0" w:color="auto"/>
        <w:right w:val="none" w:sz="0" w:space="0" w:color="auto"/>
      </w:divBdr>
    </w:div>
    <w:div w:id="486242489">
      <w:bodyDiv w:val="1"/>
      <w:marLeft w:val="0"/>
      <w:marRight w:val="0"/>
      <w:marTop w:val="0"/>
      <w:marBottom w:val="0"/>
      <w:divBdr>
        <w:top w:val="none" w:sz="0" w:space="0" w:color="auto"/>
        <w:left w:val="none" w:sz="0" w:space="0" w:color="auto"/>
        <w:bottom w:val="none" w:sz="0" w:space="0" w:color="auto"/>
        <w:right w:val="none" w:sz="0" w:space="0" w:color="auto"/>
      </w:divBdr>
    </w:div>
    <w:div w:id="500196815">
      <w:bodyDiv w:val="1"/>
      <w:marLeft w:val="0"/>
      <w:marRight w:val="0"/>
      <w:marTop w:val="0"/>
      <w:marBottom w:val="0"/>
      <w:divBdr>
        <w:top w:val="none" w:sz="0" w:space="0" w:color="auto"/>
        <w:left w:val="none" w:sz="0" w:space="0" w:color="auto"/>
        <w:bottom w:val="none" w:sz="0" w:space="0" w:color="auto"/>
        <w:right w:val="none" w:sz="0" w:space="0" w:color="auto"/>
      </w:divBdr>
    </w:div>
    <w:div w:id="572085069">
      <w:bodyDiv w:val="1"/>
      <w:marLeft w:val="0"/>
      <w:marRight w:val="0"/>
      <w:marTop w:val="0"/>
      <w:marBottom w:val="0"/>
      <w:divBdr>
        <w:top w:val="none" w:sz="0" w:space="0" w:color="auto"/>
        <w:left w:val="none" w:sz="0" w:space="0" w:color="auto"/>
        <w:bottom w:val="none" w:sz="0" w:space="0" w:color="auto"/>
        <w:right w:val="none" w:sz="0" w:space="0" w:color="auto"/>
      </w:divBdr>
    </w:div>
    <w:div w:id="652105316">
      <w:bodyDiv w:val="1"/>
      <w:marLeft w:val="0"/>
      <w:marRight w:val="0"/>
      <w:marTop w:val="0"/>
      <w:marBottom w:val="0"/>
      <w:divBdr>
        <w:top w:val="none" w:sz="0" w:space="0" w:color="auto"/>
        <w:left w:val="none" w:sz="0" w:space="0" w:color="auto"/>
        <w:bottom w:val="none" w:sz="0" w:space="0" w:color="auto"/>
        <w:right w:val="none" w:sz="0" w:space="0" w:color="auto"/>
      </w:divBdr>
    </w:div>
    <w:div w:id="672801998">
      <w:bodyDiv w:val="1"/>
      <w:marLeft w:val="0"/>
      <w:marRight w:val="0"/>
      <w:marTop w:val="0"/>
      <w:marBottom w:val="0"/>
      <w:divBdr>
        <w:top w:val="none" w:sz="0" w:space="0" w:color="auto"/>
        <w:left w:val="none" w:sz="0" w:space="0" w:color="auto"/>
        <w:bottom w:val="none" w:sz="0" w:space="0" w:color="auto"/>
        <w:right w:val="none" w:sz="0" w:space="0" w:color="auto"/>
      </w:divBdr>
    </w:div>
    <w:div w:id="683633483">
      <w:bodyDiv w:val="1"/>
      <w:marLeft w:val="0"/>
      <w:marRight w:val="0"/>
      <w:marTop w:val="0"/>
      <w:marBottom w:val="0"/>
      <w:divBdr>
        <w:top w:val="none" w:sz="0" w:space="0" w:color="auto"/>
        <w:left w:val="none" w:sz="0" w:space="0" w:color="auto"/>
        <w:bottom w:val="none" w:sz="0" w:space="0" w:color="auto"/>
        <w:right w:val="none" w:sz="0" w:space="0" w:color="auto"/>
      </w:divBdr>
    </w:div>
    <w:div w:id="688336468">
      <w:bodyDiv w:val="1"/>
      <w:marLeft w:val="0"/>
      <w:marRight w:val="0"/>
      <w:marTop w:val="0"/>
      <w:marBottom w:val="0"/>
      <w:divBdr>
        <w:top w:val="none" w:sz="0" w:space="0" w:color="auto"/>
        <w:left w:val="none" w:sz="0" w:space="0" w:color="auto"/>
        <w:bottom w:val="none" w:sz="0" w:space="0" w:color="auto"/>
        <w:right w:val="none" w:sz="0" w:space="0" w:color="auto"/>
      </w:divBdr>
    </w:div>
    <w:div w:id="689373256">
      <w:bodyDiv w:val="1"/>
      <w:marLeft w:val="0"/>
      <w:marRight w:val="0"/>
      <w:marTop w:val="0"/>
      <w:marBottom w:val="0"/>
      <w:divBdr>
        <w:top w:val="none" w:sz="0" w:space="0" w:color="auto"/>
        <w:left w:val="none" w:sz="0" w:space="0" w:color="auto"/>
        <w:bottom w:val="none" w:sz="0" w:space="0" w:color="auto"/>
        <w:right w:val="none" w:sz="0" w:space="0" w:color="auto"/>
      </w:divBdr>
    </w:div>
    <w:div w:id="792094437">
      <w:bodyDiv w:val="1"/>
      <w:marLeft w:val="0"/>
      <w:marRight w:val="0"/>
      <w:marTop w:val="0"/>
      <w:marBottom w:val="0"/>
      <w:divBdr>
        <w:top w:val="none" w:sz="0" w:space="0" w:color="auto"/>
        <w:left w:val="none" w:sz="0" w:space="0" w:color="auto"/>
        <w:bottom w:val="none" w:sz="0" w:space="0" w:color="auto"/>
        <w:right w:val="none" w:sz="0" w:space="0" w:color="auto"/>
      </w:divBdr>
    </w:div>
    <w:div w:id="830753262">
      <w:bodyDiv w:val="1"/>
      <w:marLeft w:val="0"/>
      <w:marRight w:val="0"/>
      <w:marTop w:val="0"/>
      <w:marBottom w:val="0"/>
      <w:divBdr>
        <w:top w:val="none" w:sz="0" w:space="0" w:color="auto"/>
        <w:left w:val="none" w:sz="0" w:space="0" w:color="auto"/>
        <w:bottom w:val="none" w:sz="0" w:space="0" w:color="auto"/>
        <w:right w:val="none" w:sz="0" w:space="0" w:color="auto"/>
      </w:divBdr>
    </w:div>
    <w:div w:id="836648192">
      <w:bodyDiv w:val="1"/>
      <w:marLeft w:val="0"/>
      <w:marRight w:val="0"/>
      <w:marTop w:val="0"/>
      <w:marBottom w:val="0"/>
      <w:divBdr>
        <w:top w:val="none" w:sz="0" w:space="0" w:color="auto"/>
        <w:left w:val="none" w:sz="0" w:space="0" w:color="auto"/>
        <w:bottom w:val="none" w:sz="0" w:space="0" w:color="auto"/>
        <w:right w:val="none" w:sz="0" w:space="0" w:color="auto"/>
      </w:divBdr>
    </w:div>
    <w:div w:id="872613472">
      <w:bodyDiv w:val="1"/>
      <w:marLeft w:val="0"/>
      <w:marRight w:val="0"/>
      <w:marTop w:val="0"/>
      <w:marBottom w:val="0"/>
      <w:divBdr>
        <w:top w:val="none" w:sz="0" w:space="0" w:color="auto"/>
        <w:left w:val="none" w:sz="0" w:space="0" w:color="auto"/>
        <w:bottom w:val="none" w:sz="0" w:space="0" w:color="auto"/>
        <w:right w:val="none" w:sz="0" w:space="0" w:color="auto"/>
      </w:divBdr>
    </w:div>
    <w:div w:id="885528634">
      <w:bodyDiv w:val="1"/>
      <w:marLeft w:val="0"/>
      <w:marRight w:val="0"/>
      <w:marTop w:val="0"/>
      <w:marBottom w:val="0"/>
      <w:divBdr>
        <w:top w:val="none" w:sz="0" w:space="0" w:color="auto"/>
        <w:left w:val="none" w:sz="0" w:space="0" w:color="auto"/>
        <w:bottom w:val="none" w:sz="0" w:space="0" w:color="auto"/>
        <w:right w:val="none" w:sz="0" w:space="0" w:color="auto"/>
      </w:divBdr>
    </w:div>
    <w:div w:id="893782428">
      <w:bodyDiv w:val="1"/>
      <w:marLeft w:val="0"/>
      <w:marRight w:val="0"/>
      <w:marTop w:val="0"/>
      <w:marBottom w:val="0"/>
      <w:divBdr>
        <w:top w:val="none" w:sz="0" w:space="0" w:color="auto"/>
        <w:left w:val="none" w:sz="0" w:space="0" w:color="auto"/>
        <w:bottom w:val="none" w:sz="0" w:space="0" w:color="auto"/>
        <w:right w:val="none" w:sz="0" w:space="0" w:color="auto"/>
      </w:divBdr>
    </w:div>
    <w:div w:id="924845044">
      <w:bodyDiv w:val="1"/>
      <w:marLeft w:val="0"/>
      <w:marRight w:val="0"/>
      <w:marTop w:val="0"/>
      <w:marBottom w:val="0"/>
      <w:divBdr>
        <w:top w:val="none" w:sz="0" w:space="0" w:color="auto"/>
        <w:left w:val="none" w:sz="0" w:space="0" w:color="auto"/>
        <w:bottom w:val="none" w:sz="0" w:space="0" w:color="auto"/>
        <w:right w:val="none" w:sz="0" w:space="0" w:color="auto"/>
      </w:divBdr>
    </w:div>
    <w:div w:id="1048191008">
      <w:bodyDiv w:val="1"/>
      <w:marLeft w:val="0"/>
      <w:marRight w:val="0"/>
      <w:marTop w:val="0"/>
      <w:marBottom w:val="0"/>
      <w:divBdr>
        <w:top w:val="none" w:sz="0" w:space="0" w:color="auto"/>
        <w:left w:val="none" w:sz="0" w:space="0" w:color="auto"/>
        <w:bottom w:val="none" w:sz="0" w:space="0" w:color="auto"/>
        <w:right w:val="none" w:sz="0" w:space="0" w:color="auto"/>
      </w:divBdr>
    </w:div>
    <w:div w:id="1069423301">
      <w:bodyDiv w:val="1"/>
      <w:marLeft w:val="0"/>
      <w:marRight w:val="0"/>
      <w:marTop w:val="0"/>
      <w:marBottom w:val="0"/>
      <w:divBdr>
        <w:top w:val="none" w:sz="0" w:space="0" w:color="auto"/>
        <w:left w:val="none" w:sz="0" w:space="0" w:color="auto"/>
        <w:bottom w:val="none" w:sz="0" w:space="0" w:color="auto"/>
        <w:right w:val="none" w:sz="0" w:space="0" w:color="auto"/>
      </w:divBdr>
    </w:div>
    <w:div w:id="1077092043">
      <w:bodyDiv w:val="1"/>
      <w:marLeft w:val="0"/>
      <w:marRight w:val="0"/>
      <w:marTop w:val="0"/>
      <w:marBottom w:val="0"/>
      <w:divBdr>
        <w:top w:val="none" w:sz="0" w:space="0" w:color="auto"/>
        <w:left w:val="none" w:sz="0" w:space="0" w:color="auto"/>
        <w:bottom w:val="none" w:sz="0" w:space="0" w:color="auto"/>
        <w:right w:val="none" w:sz="0" w:space="0" w:color="auto"/>
      </w:divBdr>
    </w:div>
    <w:div w:id="1097486401">
      <w:bodyDiv w:val="1"/>
      <w:marLeft w:val="0"/>
      <w:marRight w:val="0"/>
      <w:marTop w:val="0"/>
      <w:marBottom w:val="0"/>
      <w:divBdr>
        <w:top w:val="none" w:sz="0" w:space="0" w:color="auto"/>
        <w:left w:val="none" w:sz="0" w:space="0" w:color="auto"/>
        <w:bottom w:val="none" w:sz="0" w:space="0" w:color="auto"/>
        <w:right w:val="none" w:sz="0" w:space="0" w:color="auto"/>
      </w:divBdr>
    </w:div>
    <w:div w:id="1136801938">
      <w:bodyDiv w:val="1"/>
      <w:marLeft w:val="0"/>
      <w:marRight w:val="0"/>
      <w:marTop w:val="0"/>
      <w:marBottom w:val="0"/>
      <w:divBdr>
        <w:top w:val="none" w:sz="0" w:space="0" w:color="auto"/>
        <w:left w:val="none" w:sz="0" w:space="0" w:color="auto"/>
        <w:bottom w:val="none" w:sz="0" w:space="0" w:color="auto"/>
        <w:right w:val="none" w:sz="0" w:space="0" w:color="auto"/>
      </w:divBdr>
    </w:div>
    <w:div w:id="1142234660">
      <w:bodyDiv w:val="1"/>
      <w:marLeft w:val="0"/>
      <w:marRight w:val="0"/>
      <w:marTop w:val="0"/>
      <w:marBottom w:val="0"/>
      <w:divBdr>
        <w:top w:val="none" w:sz="0" w:space="0" w:color="auto"/>
        <w:left w:val="none" w:sz="0" w:space="0" w:color="auto"/>
        <w:bottom w:val="none" w:sz="0" w:space="0" w:color="auto"/>
        <w:right w:val="none" w:sz="0" w:space="0" w:color="auto"/>
      </w:divBdr>
    </w:div>
    <w:div w:id="1159611116">
      <w:bodyDiv w:val="1"/>
      <w:marLeft w:val="0"/>
      <w:marRight w:val="0"/>
      <w:marTop w:val="0"/>
      <w:marBottom w:val="0"/>
      <w:divBdr>
        <w:top w:val="none" w:sz="0" w:space="0" w:color="auto"/>
        <w:left w:val="none" w:sz="0" w:space="0" w:color="auto"/>
        <w:bottom w:val="none" w:sz="0" w:space="0" w:color="auto"/>
        <w:right w:val="none" w:sz="0" w:space="0" w:color="auto"/>
      </w:divBdr>
    </w:div>
    <w:div w:id="1274096898">
      <w:bodyDiv w:val="1"/>
      <w:marLeft w:val="0"/>
      <w:marRight w:val="0"/>
      <w:marTop w:val="0"/>
      <w:marBottom w:val="0"/>
      <w:divBdr>
        <w:top w:val="none" w:sz="0" w:space="0" w:color="auto"/>
        <w:left w:val="none" w:sz="0" w:space="0" w:color="auto"/>
        <w:bottom w:val="none" w:sz="0" w:space="0" w:color="auto"/>
        <w:right w:val="none" w:sz="0" w:space="0" w:color="auto"/>
      </w:divBdr>
    </w:div>
    <w:div w:id="1283614185">
      <w:bodyDiv w:val="1"/>
      <w:marLeft w:val="0"/>
      <w:marRight w:val="0"/>
      <w:marTop w:val="0"/>
      <w:marBottom w:val="0"/>
      <w:divBdr>
        <w:top w:val="none" w:sz="0" w:space="0" w:color="auto"/>
        <w:left w:val="none" w:sz="0" w:space="0" w:color="auto"/>
        <w:bottom w:val="none" w:sz="0" w:space="0" w:color="auto"/>
        <w:right w:val="none" w:sz="0" w:space="0" w:color="auto"/>
      </w:divBdr>
    </w:div>
    <w:div w:id="1285236062">
      <w:bodyDiv w:val="1"/>
      <w:marLeft w:val="0"/>
      <w:marRight w:val="0"/>
      <w:marTop w:val="0"/>
      <w:marBottom w:val="0"/>
      <w:divBdr>
        <w:top w:val="none" w:sz="0" w:space="0" w:color="auto"/>
        <w:left w:val="none" w:sz="0" w:space="0" w:color="auto"/>
        <w:bottom w:val="none" w:sz="0" w:space="0" w:color="auto"/>
        <w:right w:val="none" w:sz="0" w:space="0" w:color="auto"/>
      </w:divBdr>
    </w:div>
    <w:div w:id="1328290827">
      <w:bodyDiv w:val="1"/>
      <w:marLeft w:val="0"/>
      <w:marRight w:val="0"/>
      <w:marTop w:val="0"/>
      <w:marBottom w:val="0"/>
      <w:divBdr>
        <w:top w:val="none" w:sz="0" w:space="0" w:color="auto"/>
        <w:left w:val="none" w:sz="0" w:space="0" w:color="auto"/>
        <w:bottom w:val="none" w:sz="0" w:space="0" w:color="auto"/>
        <w:right w:val="none" w:sz="0" w:space="0" w:color="auto"/>
      </w:divBdr>
    </w:div>
    <w:div w:id="1347826748">
      <w:bodyDiv w:val="1"/>
      <w:marLeft w:val="0"/>
      <w:marRight w:val="0"/>
      <w:marTop w:val="0"/>
      <w:marBottom w:val="0"/>
      <w:divBdr>
        <w:top w:val="none" w:sz="0" w:space="0" w:color="auto"/>
        <w:left w:val="none" w:sz="0" w:space="0" w:color="auto"/>
        <w:bottom w:val="none" w:sz="0" w:space="0" w:color="auto"/>
        <w:right w:val="none" w:sz="0" w:space="0" w:color="auto"/>
      </w:divBdr>
    </w:div>
    <w:div w:id="1351639314">
      <w:bodyDiv w:val="1"/>
      <w:marLeft w:val="0"/>
      <w:marRight w:val="0"/>
      <w:marTop w:val="0"/>
      <w:marBottom w:val="0"/>
      <w:divBdr>
        <w:top w:val="none" w:sz="0" w:space="0" w:color="auto"/>
        <w:left w:val="none" w:sz="0" w:space="0" w:color="auto"/>
        <w:bottom w:val="none" w:sz="0" w:space="0" w:color="auto"/>
        <w:right w:val="none" w:sz="0" w:space="0" w:color="auto"/>
      </w:divBdr>
    </w:div>
    <w:div w:id="1360466909">
      <w:bodyDiv w:val="1"/>
      <w:marLeft w:val="0"/>
      <w:marRight w:val="0"/>
      <w:marTop w:val="0"/>
      <w:marBottom w:val="0"/>
      <w:divBdr>
        <w:top w:val="none" w:sz="0" w:space="0" w:color="auto"/>
        <w:left w:val="none" w:sz="0" w:space="0" w:color="auto"/>
        <w:bottom w:val="none" w:sz="0" w:space="0" w:color="auto"/>
        <w:right w:val="none" w:sz="0" w:space="0" w:color="auto"/>
      </w:divBdr>
    </w:div>
    <w:div w:id="1460763144">
      <w:bodyDiv w:val="1"/>
      <w:marLeft w:val="0"/>
      <w:marRight w:val="0"/>
      <w:marTop w:val="0"/>
      <w:marBottom w:val="0"/>
      <w:divBdr>
        <w:top w:val="none" w:sz="0" w:space="0" w:color="auto"/>
        <w:left w:val="none" w:sz="0" w:space="0" w:color="auto"/>
        <w:bottom w:val="none" w:sz="0" w:space="0" w:color="auto"/>
        <w:right w:val="none" w:sz="0" w:space="0" w:color="auto"/>
      </w:divBdr>
    </w:div>
    <w:div w:id="1488665277">
      <w:bodyDiv w:val="1"/>
      <w:marLeft w:val="0"/>
      <w:marRight w:val="0"/>
      <w:marTop w:val="0"/>
      <w:marBottom w:val="0"/>
      <w:divBdr>
        <w:top w:val="none" w:sz="0" w:space="0" w:color="auto"/>
        <w:left w:val="none" w:sz="0" w:space="0" w:color="auto"/>
        <w:bottom w:val="none" w:sz="0" w:space="0" w:color="auto"/>
        <w:right w:val="none" w:sz="0" w:space="0" w:color="auto"/>
      </w:divBdr>
    </w:div>
    <w:div w:id="1513647723">
      <w:bodyDiv w:val="1"/>
      <w:marLeft w:val="0"/>
      <w:marRight w:val="0"/>
      <w:marTop w:val="0"/>
      <w:marBottom w:val="0"/>
      <w:divBdr>
        <w:top w:val="none" w:sz="0" w:space="0" w:color="auto"/>
        <w:left w:val="none" w:sz="0" w:space="0" w:color="auto"/>
        <w:bottom w:val="none" w:sz="0" w:space="0" w:color="auto"/>
        <w:right w:val="none" w:sz="0" w:space="0" w:color="auto"/>
      </w:divBdr>
    </w:div>
    <w:div w:id="1521505029">
      <w:bodyDiv w:val="1"/>
      <w:marLeft w:val="0"/>
      <w:marRight w:val="0"/>
      <w:marTop w:val="0"/>
      <w:marBottom w:val="0"/>
      <w:divBdr>
        <w:top w:val="none" w:sz="0" w:space="0" w:color="auto"/>
        <w:left w:val="none" w:sz="0" w:space="0" w:color="auto"/>
        <w:bottom w:val="none" w:sz="0" w:space="0" w:color="auto"/>
        <w:right w:val="none" w:sz="0" w:space="0" w:color="auto"/>
      </w:divBdr>
    </w:div>
    <w:div w:id="1554079682">
      <w:bodyDiv w:val="1"/>
      <w:marLeft w:val="0"/>
      <w:marRight w:val="0"/>
      <w:marTop w:val="0"/>
      <w:marBottom w:val="0"/>
      <w:divBdr>
        <w:top w:val="none" w:sz="0" w:space="0" w:color="auto"/>
        <w:left w:val="none" w:sz="0" w:space="0" w:color="auto"/>
        <w:bottom w:val="none" w:sz="0" w:space="0" w:color="auto"/>
        <w:right w:val="none" w:sz="0" w:space="0" w:color="auto"/>
      </w:divBdr>
    </w:div>
    <w:div w:id="1614942402">
      <w:bodyDiv w:val="1"/>
      <w:marLeft w:val="0"/>
      <w:marRight w:val="0"/>
      <w:marTop w:val="0"/>
      <w:marBottom w:val="0"/>
      <w:divBdr>
        <w:top w:val="none" w:sz="0" w:space="0" w:color="auto"/>
        <w:left w:val="none" w:sz="0" w:space="0" w:color="auto"/>
        <w:bottom w:val="none" w:sz="0" w:space="0" w:color="auto"/>
        <w:right w:val="none" w:sz="0" w:space="0" w:color="auto"/>
      </w:divBdr>
    </w:div>
    <w:div w:id="1674063194">
      <w:bodyDiv w:val="1"/>
      <w:marLeft w:val="0"/>
      <w:marRight w:val="0"/>
      <w:marTop w:val="0"/>
      <w:marBottom w:val="0"/>
      <w:divBdr>
        <w:top w:val="none" w:sz="0" w:space="0" w:color="auto"/>
        <w:left w:val="none" w:sz="0" w:space="0" w:color="auto"/>
        <w:bottom w:val="none" w:sz="0" w:space="0" w:color="auto"/>
        <w:right w:val="none" w:sz="0" w:space="0" w:color="auto"/>
      </w:divBdr>
    </w:div>
    <w:div w:id="1747917581">
      <w:bodyDiv w:val="1"/>
      <w:marLeft w:val="0"/>
      <w:marRight w:val="0"/>
      <w:marTop w:val="0"/>
      <w:marBottom w:val="0"/>
      <w:divBdr>
        <w:top w:val="none" w:sz="0" w:space="0" w:color="auto"/>
        <w:left w:val="none" w:sz="0" w:space="0" w:color="auto"/>
        <w:bottom w:val="none" w:sz="0" w:space="0" w:color="auto"/>
        <w:right w:val="none" w:sz="0" w:space="0" w:color="auto"/>
      </w:divBdr>
    </w:div>
    <w:div w:id="1766918053">
      <w:bodyDiv w:val="1"/>
      <w:marLeft w:val="0"/>
      <w:marRight w:val="0"/>
      <w:marTop w:val="0"/>
      <w:marBottom w:val="0"/>
      <w:divBdr>
        <w:top w:val="none" w:sz="0" w:space="0" w:color="auto"/>
        <w:left w:val="none" w:sz="0" w:space="0" w:color="auto"/>
        <w:bottom w:val="none" w:sz="0" w:space="0" w:color="auto"/>
        <w:right w:val="none" w:sz="0" w:space="0" w:color="auto"/>
      </w:divBdr>
    </w:div>
    <w:div w:id="1806463819">
      <w:bodyDiv w:val="1"/>
      <w:marLeft w:val="0"/>
      <w:marRight w:val="0"/>
      <w:marTop w:val="0"/>
      <w:marBottom w:val="0"/>
      <w:divBdr>
        <w:top w:val="none" w:sz="0" w:space="0" w:color="auto"/>
        <w:left w:val="none" w:sz="0" w:space="0" w:color="auto"/>
        <w:bottom w:val="none" w:sz="0" w:space="0" w:color="auto"/>
        <w:right w:val="none" w:sz="0" w:space="0" w:color="auto"/>
      </w:divBdr>
    </w:div>
    <w:div w:id="1813792276">
      <w:bodyDiv w:val="1"/>
      <w:marLeft w:val="0"/>
      <w:marRight w:val="0"/>
      <w:marTop w:val="0"/>
      <w:marBottom w:val="0"/>
      <w:divBdr>
        <w:top w:val="none" w:sz="0" w:space="0" w:color="auto"/>
        <w:left w:val="none" w:sz="0" w:space="0" w:color="auto"/>
        <w:bottom w:val="none" w:sz="0" w:space="0" w:color="auto"/>
        <w:right w:val="none" w:sz="0" w:space="0" w:color="auto"/>
      </w:divBdr>
    </w:div>
    <w:div w:id="1813910879">
      <w:bodyDiv w:val="1"/>
      <w:marLeft w:val="0"/>
      <w:marRight w:val="0"/>
      <w:marTop w:val="0"/>
      <w:marBottom w:val="0"/>
      <w:divBdr>
        <w:top w:val="none" w:sz="0" w:space="0" w:color="auto"/>
        <w:left w:val="none" w:sz="0" w:space="0" w:color="auto"/>
        <w:bottom w:val="none" w:sz="0" w:space="0" w:color="auto"/>
        <w:right w:val="none" w:sz="0" w:space="0" w:color="auto"/>
      </w:divBdr>
    </w:div>
    <w:div w:id="1949505337">
      <w:bodyDiv w:val="1"/>
      <w:marLeft w:val="0"/>
      <w:marRight w:val="0"/>
      <w:marTop w:val="0"/>
      <w:marBottom w:val="0"/>
      <w:divBdr>
        <w:top w:val="none" w:sz="0" w:space="0" w:color="auto"/>
        <w:left w:val="none" w:sz="0" w:space="0" w:color="auto"/>
        <w:bottom w:val="none" w:sz="0" w:space="0" w:color="auto"/>
        <w:right w:val="none" w:sz="0" w:space="0" w:color="auto"/>
      </w:divBdr>
    </w:div>
    <w:div w:id="2023239542">
      <w:bodyDiv w:val="1"/>
      <w:marLeft w:val="0"/>
      <w:marRight w:val="0"/>
      <w:marTop w:val="0"/>
      <w:marBottom w:val="0"/>
      <w:divBdr>
        <w:top w:val="none" w:sz="0" w:space="0" w:color="auto"/>
        <w:left w:val="none" w:sz="0" w:space="0" w:color="auto"/>
        <w:bottom w:val="none" w:sz="0" w:space="0" w:color="auto"/>
        <w:right w:val="none" w:sz="0" w:space="0" w:color="auto"/>
      </w:divBdr>
    </w:div>
    <w:div w:id="2066636549">
      <w:bodyDiv w:val="1"/>
      <w:marLeft w:val="0"/>
      <w:marRight w:val="0"/>
      <w:marTop w:val="0"/>
      <w:marBottom w:val="0"/>
      <w:divBdr>
        <w:top w:val="none" w:sz="0" w:space="0" w:color="auto"/>
        <w:left w:val="none" w:sz="0" w:space="0" w:color="auto"/>
        <w:bottom w:val="none" w:sz="0" w:space="0" w:color="auto"/>
        <w:right w:val="none" w:sz="0" w:space="0" w:color="auto"/>
      </w:divBdr>
    </w:div>
    <w:div w:id="20682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8384-58EA-43F5-8A32-C1E0AECE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User</cp:lastModifiedBy>
  <cp:revision>4</cp:revision>
  <cp:lastPrinted>2021-12-21T04:34:00Z</cp:lastPrinted>
  <dcterms:created xsi:type="dcterms:W3CDTF">2024-04-04T10:51:00Z</dcterms:created>
  <dcterms:modified xsi:type="dcterms:W3CDTF">2024-04-04T11:28:00Z</dcterms:modified>
</cp:coreProperties>
</file>