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CA" w:rsidRPr="00405293" w:rsidRDefault="009F0FCA" w:rsidP="009F0FCA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405293">
        <w:rPr>
          <w:rFonts w:ascii="Arial" w:eastAsia="Calibri" w:hAnsi="Arial" w:cs="Arial"/>
          <w:b/>
          <w:sz w:val="24"/>
          <w:szCs w:val="24"/>
          <w:lang w:eastAsia="ar-SA"/>
        </w:rPr>
        <w:t xml:space="preserve">АДМИНИСТРАЦИЯ СЕЛЬСКОГО ПОСЕЛЕНИЯ </w:t>
      </w:r>
    </w:p>
    <w:p w:rsidR="009F0FCA" w:rsidRPr="00405293" w:rsidRDefault="00405293" w:rsidP="009F0FCA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ПОДЛУБОВСКИЙ</w:t>
      </w:r>
      <w:r w:rsidR="009F0FCA" w:rsidRPr="00405293">
        <w:rPr>
          <w:rFonts w:ascii="Arial" w:eastAsia="Calibri" w:hAnsi="Arial" w:cs="Arial"/>
          <w:b/>
          <w:sz w:val="24"/>
          <w:szCs w:val="24"/>
          <w:lang w:eastAsia="ar-SA"/>
        </w:rPr>
        <w:t xml:space="preserve"> СЕЛЬСОВЕТ МУНИЦИПАЛЬНОГО РАЙОНА</w:t>
      </w:r>
    </w:p>
    <w:p w:rsidR="009F0FCA" w:rsidRPr="00405293" w:rsidRDefault="009F0FCA" w:rsidP="009F0FCA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405293">
        <w:rPr>
          <w:rFonts w:ascii="Arial" w:eastAsia="Calibri" w:hAnsi="Arial" w:cs="Arial"/>
          <w:b/>
          <w:sz w:val="24"/>
          <w:szCs w:val="24"/>
          <w:lang w:eastAsia="ar-SA"/>
        </w:rPr>
        <w:t xml:space="preserve"> КАРМАСКАЛИНСКИЙ РАЙОН РЕСПУБЛИКИ БАШКОРТОСТАН</w:t>
      </w:r>
    </w:p>
    <w:p w:rsidR="009F0FCA" w:rsidRPr="00405293" w:rsidRDefault="009F0FCA" w:rsidP="009F0FCA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9F0FCA" w:rsidRPr="00405293" w:rsidRDefault="009F0FCA" w:rsidP="009F0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405293">
        <w:rPr>
          <w:rFonts w:ascii="Arial" w:eastAsia="Calibri" w:hAnsi="Arial" w:cs="Arial"/>
          <w:b/>
          <w:bCs/>
          <w:iCs/>
          <w:sz w:val="24"/>
          <w:szCs w:val="24"/>
        </w:rPr>
        <w:t>ПОСТАНОВЛЕНИЕ</w:t>
      </w:r>
    </w:p>
    <w:p w:rsidR="009F0FCA" w:rsidRPr="00405293" w:rsidRDefault="00405293" w:rsidP="009F0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405293">
        <w:rPr>
          <w:rFonts w:ascii="Arial" w:eastAsia="Calibri" w:hAnsi="Arial" w:cs="Arial"/>
          <w:b/>
          <w:bCs/>
          <w:iCs/>
          <w:sz w:val="24"/>
          <w:szCs w:val="24"/>
        </w:rPr>
        <w:t xml:space="preserve">от </w:t>
      </w:r>
      <w:r w:rsidR="009F0FCA" w:rsidRPr="00405293">
        <w:rPr>
          <w:rFonts w:ascii="Arial" w:eastAsia="Calibri" w:hAnsi="Arial" w:cs="Arial"/>
          <w:b/>
          <w:bCs/>
          <w:iCs/>
          <w:sz w:val="24"/>
          <w:szCs w:val="24"/>
        </w:rPr>
        <w:t>16 июня 2016 года № 16</w:t>
      </w:r>
      <w:r w:rsidR="008525B0">
        <w:rPr>
          <w:rFonts w:ascii="Arial" w:eastAsia="Calibri" w:hAnsi="Arial" w:cs="Arial"/>
          <w:b/>
          <w:bCs/>
          <w:iCs/>
          <w:sz w:val="24"/>
          <w:szCs w:val="24"/>
        </w:rPr>
        <w:t>5</w:t>
      </w:r>
    </w:p>
    <w:p w:rsidR="00CE0BA3" w:rsidRPr="00405293" w:rsidRDefault="00CE0BA3" w:rsidP="009F0FC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CE0BA3" w:rsidRPr="00405293" w:rsidTr="00CE0BA3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FCA" w:rsidRPr="00405293" w:rsidRDefault="00CE0BA3" w:rsidP="009F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529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Перечня должностей муниципальной службы, </w:t>
            </w:r>
          </w:p>
          <w:p w:rsidR="009F0FCA" w:rsidRPr="00405293" w:rsidRDefault="00CE0BA3" w:rsidP="009F0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529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40529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замещении</w:t>
            </w:r>
            <w:proofErr w:type="gramEnd"/>
            <w:r w:rsidRPr="0040529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которых гражданин в течение двух лет после увольнения с муниципальной службы не вправе замещать на условиях </w:t>
            </w:r>
            <w:hyperlink r:id="rId6" w:tooltip="Трудовые договора" w:history="1">
              <w:r w:rsidRPr="00405293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трудового договора</w:t>
              </w:r>
            </w:hyperlink>
            <w:r w:rsidRPr="0040529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должности в организации и (или) выполнять в данной организации работу на условиях гражданско-правового догов</w:t>
            </w:r>
            <w:bookmarkStart w:id="0" w:name="_GoBack"/>
            <w:bookmarkEnd w:id="0"/>
            <w:r w:rsidRPr="0040529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ора в случаях, если отдельные функции муниципального (административного) управления данной организацией входили в должностные</w:t>
            </w:r>
            <w:r w:rsidR="0040529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0529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(служебные) обязанности муниципального служащего, без согласия комиссии по </w:t>
            </w:r>
            <w:r w:rsidRPr="00405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соблюдению</w:t>
            </w:r>
            <w:r w:rsidRPr="0040529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05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требований к служебному поведению</w:t>
            </w:r>
            <w:r w:rsidRPr="0040529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05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муниципальных служащих</w:t>
            </w:r>
            <w:r w:rsidR="00B92BCA" w:rsidRPr="00405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05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 урегулированию </w:t>
            </w:r>
          </w:p>
          <w:p w:rsidR="00CE0BA3" w:rsidRPr="00405293" w:rsidRDefault="00CE0BA3" w:rsidP="009F0F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52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конфликта интересов</w:t>
            </w:r>
          </w:p>
        </w:tc>
      </w:tr>
    </w:tbl>
    <w:p w:rsidR="009F0FCA" w:rsidRPr="00405293" w:rsidRDefault="009F0FCA" w:rsidP="00CE0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12 Федерального закона - ФЗ «О противодействии коррупции», Федеральными законами - ФЗ «О внесении изменений в отдельные законодательные акты Российской Федерации в связи с совершенствованием </w:t>
      </w:r>
      <w:hyperlink r:id="rId7" w:tooltip="Государственное управление" w:history="1">
        <w:r w:rsidR="00CE0BA3" w:rsidRPr="00405293">
          <w:rPr>
            <w:rFonts w:ascii="Arial" w:eastAsia="Times New Roman" w:hAnsi="Arial" w:cs="Arial"/>
            <w:sz w:val="24"/>
            <w:szCs w:val="24"/>
            <w:lang w:eastAsia="ru-RU"/>
          </w:rPr>
          <w:t>государственного управления</w:t>
        </w:r>
      </w:hyperlink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противодействия коррупции», ФЗ «О муниципальной службе в Российской Федерации» администрация сельского поселения </w:t>
      </w:r>
      <w:r w:rsidR="00405293">
        <w:rPr>
          <w:rFonts w:ascii="Arial" w:eastAsia="Times New Roman" w:hAnsi="Arial" w:cs="Arial"/>
          <w:sz w:val="24"/>
          <w:szCs w:val="24"/>
          <w:lang w:eastAsia="ru-RU"/>
        </w:rPr>
        <w:t>Подлубовский</w:t>
      </w:r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="00CE0BA3" w:rsidRPr="00405293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="00CE0BA3" w:rsidRPr="004052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</w:t>
      </w:r>
      <w:proofErr w:type="gramStart"/>
      <w:r w:rsidR="00CE0BA3" w:rsidRPr="00405293">
        <w:rPr>
          <w:rFonts w:ascii="Arial" w:eastAsia="Times New Roman" w:hAnsi="Arial" w:cs="Arial"/>
          <w:b/>
          <w:sz w:val="24"/>
          <w:szCs w:val="24"/>
          <w:lang w:eastAsia="ru-RU"/>
        </w:rPr>
        <w:t>т</w:t>
      </w:r>
      <w:proofErr w:type="gramEnd"/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0BA3" w:rsidRPr="00405293" w:rsidRDefault="009F0FCA" w:rsidP="00CE0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</w:t>
      </w:r>
      <w:proofErr w:type="gramEnd"/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CE0BA3" w:rsidRPr="00405293" w:rsidRDefault="009F0FCA" w:rsidP="00CE0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2. Довести до сведения муниципальных служащих администрации  </w:t>
      </w:r>
      <w:hyperlink r:id="rId8" w:tooltip="Сельские поселения" w:history="1">
        <w:r w:rsidR="00CE0BA3" w:rsidRPr="00405293">
          <w:rPr>
            <w:rFonts w:ascii="Arial" w:eastAsia="Times New Roman" w:hAnsi="Arial" w:cs="Arial"/>
            <w:sz w:val="24"/>
            <w:szCs w:val="24"/>
            <w:lang w:eastAsia="ru-RU"/>
          </w:rPr>
          <w:t>сельского поселения</w:t>
        </w:r>
      </w:hyperlink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>, что для лица, замещавшего должность муниципальной службы, включенную в перечень, в течение двух лет со дня увольнения с муниципальной службы устанавливаются следующие ограничения:</w:t>
      </w:r>
    </w:p>
    <w:p w:rsidR="00CE0BA3" w:rsidRPr="00405293" w:rsidRDefault="00405293" w:rsidP="00CE0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2.1. имеет право замещать должности и </w:t>
      </w:r>
      <w:hyperlink r:id="rId9" w:tooltip="Выполнение работ" w:history="1">
        <w:r w:rsidR="00CE0BA3" w:rsidRPr="00405293">
          <w:rPr>
            <w:rFonts w:ascii="Arial" w:eastAsia="Times New Roman" w:hAnsi="Arial" w:cs="Arial"/>
            <w:sz w:val="24"/>
            <w:szCs w:val="24"/>
            <w:lang w:eastAsia="ru-RU"/>
          </w:rPr>
          <w:t>выполнять работу</w:t>
        </w:r>
      </w:hyperlink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на условиях трудового и (или) гражданско-правового договора в коммерческих и </w:t>
      </w:r>
      <w:hyperlink r:id="rId10" w:tooltip="Некоммерческие организации" w:history="1">
        <w:r w:rsidR="00CE0BA3" w:rsidRPr="00405293">
          <w:rPr>
            <w:rFonts w:ascii="Arial" w:eastAsia="Times New Roman" w:hAnsi="Arial" w:cs="Arial"/>
            <w:sz w:val="24"/>
            <w:szCs w:val="24"/>
            <w:lang w:eastAsia="ru-RU"/>
          </w:rPr>
          <w:t>некоммерческих организациях</w:t>
        </w:r>
      </w:hyperlink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утвержденную </w:t>
      </w:r>
      <w:hyperlink r:id="rId11" w:tooltip="Распоряжения администраций" w:history="1">
        <w:r w:rsidR="00CE0BA3" w:rsidRPr="00405293">
          <w:rPr>
            <w:rFonts w:ascii="Arial" w:eastAsia="Times New Roman" w:hAnsi="Arial" w:cs="Arial"/>
            <w:sz w:val="24"/>
            <w:szCs w:val="24"/>
            <w:lang w:eastAsia="ru-RU"/>
          </w:rPr>
          <w:t>распоряжением администрации</w:t>
        </w:r>
      </w:hyperlink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  <w:proofErr w:type="gramStart"/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CE0BA3" w:rsidRPr="00405293" w:rsidRDefault="00405293" w:rsidP="00CE0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</w:t>
      </w:r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proofErr w:type="gramStart"/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proofErr w:type="gramEnd"/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при заключении трудового и (или) гражданско-правового договоров в случае, предусмотренном подпунктом 2.1 настоящего пункта, сообщать работодателю сведения о последнем месте муниципальной службы.</w:t>
      </w:r>
    </w:p>
    <w:p w:rsidR="00CE0BA3" w:rsidRPr="00405293" w:rsidRDefault="009F0FCA" w:rsidP="00CE0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>3. Рекомендовать работодателям при заключении трудового и (или) гражданско-правового договора с гражданином, замещавшим должности муниципальной службы, перечень которых утвержден настоящим постановлением, в течение двух лет после его увольнения с муниципальной службы в десятидневный срок сообщать о заключении такого договора работодателю муниципального служащего по последнему месту его муниципальной службы.</w:t>
      </w:r>
    </w:p>
    <w:p w:rsidR="00BC100F" w:rsidRPr="00405293" w:rsidRDefault="009F0FCA" w:rsidP="00CE0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="00BC100F" w:rsidRPr="00405293">
        <w:rPr>
          <w:rFonts w:ascii="Arial" w:hAnsi="Arial" w:cs="Arial"/>
          <w:sz w:val="24"/>
          <w:szCs w:val="24"/>
        </w:rPr>
        <w:t xml:space="preserve">Настоящее постановление 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="00BC100F" w:rsidRPr="0040529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BC100F" w:rsidRPr="00405293">
        <w:rPr>
          <w:rFonts w:ascii="Arial" w:hAnsi="Arial" w:cs="Arial"/>
          <w:sz w:val="24"/>
          <w:szCs w:val="24"/>
        </w:rPr>
        <w:t xml:space="preserve"> район Республики Башкортостан </w:t>
      </w:r>
      <w:hyperlink r:id="rId12" w:history="1">
        <w:proofErr w:type="spellStart"/>
        <w:r w:rsidRPr="00405293">
          <w:rPr>
            <w:rFonts w:ascii="Arial" w:hAnsi="Arial" w:cs="Arial"/>
            <w:sz w:val="24"/>
            <w:szCs w:val="24"/>
            <w:lang w:val="en-US"/>
          </w:rPr>
          <w:t>hpp</w:t>
        </w:r>
        <w:proofErr w:type="spellEnd"/>
        <w:r w:rsidRPr="00405293">
          <w:rPr>
            <w:rFonts w:ascii="Arial" w:hAnsi="Arial" w:cs="Arial"/>
            <w:sz w:val="24"/>
            <w:szCs w:val="24"/>
          </w:rPr>
          <w:t>://</w:t>
        </w:r>
        <w:proofErr w:type="spellStart"/>
        <w:r w:rsidRPr="00405293">
          <w:rPr>
            <w:rFonts w:ascii="Arial" w:hAnsi="Arial" w:cs="Arial"/>
            <w:sz w:val="24"/>
            <w:szCs w:val="24"/>
            <w:lang w:val="en-US"/>
          </w:rPr>
          <w:t>podlubovo</w:t>
        </w:r>
        <w:proofErr w:type="spellEnd"/>
        <w:r w:rsidR="00BC100F" w:rsidRPr="00405293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BC100F" w:rsidRPr="00405293">
          <w:rPr>
            <w:rStyle w:val="a4"/>
            <w:rFonts w:ascii="Arial" w:hAnsi="Arial" w:cs="Arial"/>
            <w:sz w:val="24"/>
            <w:szCs w:val="24"/>
          </w:rPr>
          <w:t>ru</w:t>
        </w:r>
        <w:proofErr w:type="spellEnd"/>
      </w:hyperlink>
      <w:r w:rsidR="00BC100F" w:rsidRPr="00405293">
        <w:rPr>
          <w:rFonts w:ascii="Arial" w:hAnsi="Arial" w:cs="Arial"/>
          <w:sz w:val="24"/>
          <w:szCs w:val="24"/>
        </w:rPr>
        <w:t xml:space="preserve"> и обнародовать на информационном стенде Совета сельского поселения П</w:t>
      </w:r>
      <w:r w:rsidRPr="00405293">
        <w:rPr>
          <w:rFonts w:ascii="Arial" w:hAnsi="Arial" w:cs="Arial"/>
          <w:sz w:val="24"/>
          <w:szCs w:val="24"/>
        </w:rPr>
        <w:t>одлубовский</w:t>
      </w:r>
      <w:r w:rsidR="00BC100F" w:rsidRPr="00405293">
        <w:rPr>
          <w:rFonts w:ascii="Arial" w:hAnsi="Arial" w:cs="Arial"/>
          <w:color w:val="000000"/>
          <w:sz w:val="24"/>
          <w:szCs w:val="24"/>
        </w:rPr>
        <w:t xml:space="preserve"> </w:t>
      </w:r>
      <w:r w:rsidR="00BC100F" w:rsidRPr="00405293">
        <w:rPr>
          <w:rFonts w:ascii="Arial" w:hAnsi="Arial" w:cs="Arial"/>
          <w:sz w:val="24"/>
          <w:szCs w:val="24"/>
        </w:rPr>
        <w:t xml:space="preserve"> сельсовет  муниципального района </w:t>
      </w:r>
      <w:proofErr w:type="spellStart"/>
      <w:r w:rsidR="00BC100F" w:rsidRPr="0040529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BC100F" w:rsidRPr="00405293">
        <w:rPr>
          <w:rFonts w:ascii="Arial" w:hAnsi="Arial" w:cs="Arial"/>
          <w:sz w:val="24"/>
          <w:szCs w:val="24"/>
        </w:rPr>
        <w:t xml:space="preserve"> район Республики Башкортостан, расположенном в здании администрации сельского поселения </w:t>
      </w:r>
      <w:r w:rsidRPr="00405293">
        <w:rPr>
          <w:rFonts w:ascii="Arial" w:hAnsi="Arial" w:cs="Arial"/>
          <w:sz w:val="24"/>
          <w:szCs w:val="24"/>
        </w:rPr>
        <w:t>Подлубовский</w:t>
      </w:r>
      <w:r w:rsidR="00BC100F" w:rsidRPr="00405293">
        <w:rPr>
          <w:rFonts w:ascii="Arial" w:hAnsi="Arial" w:cs="Arial"/>
          <w:color w:val="000000"/>
          <w:sz w:val="24"/>
          <w:szCs w:val="24"/>
        </w:rPr>
        <w:t xml:space="preserve"> </w:t>
      </w:r>
      <w:r w:rsidR="00BC100F" w:rsidRPr="00405293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="00BC100F" w:rsidRPr="00405293">
        <w:rPr>
          <w:rFonts w:ascii="Arial" w:hAnsi="Arial" w:cs="Arial"/>
          <w:sz w:val="24"/>
          <w:szCs w:val="24"/>
        </w:rPr>
        <w:t>Кармаскалинский</w:t>
      </w:r>
      <w:proofErr w:type="spellEnd"/>
      <w:r w:rsidR="00BC100F" w:rsidRPr="00405293">
        <w:rPr>
          <w:rFonts w:ascii="Arial" w:hAnsi="Arial" w:cs="Arial"/>
          <w:sz w:val="24"/>
          <w:szCs w:val="24"/>
        </w:rPr>
        <w:t xml:space="preserve"> район Республики Башкортостан.</w:t>
      </w:r>
      <w:proofErr w:type="gramEnd"/>
    </w:p>
    <w:p w:rsidR="00CE0BA3" w:rsidRPr="00405293" w:rsidRDefault="00405293" w:rsidP="00CE0B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C100F" w:rsidRPr="00405293" w:rsidRDefault="00BC100F" w:rsidP="00CE0B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00F" w:rsidRPr="00405293" w:rsidRDefault="00BC100F" w:rsidP="00405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293" w:rsidRDefault="00405293" w:rsidP="00405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405293" w:rsidRDefault="00405293" w:rsidP="00405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Подлубовский сельсовет</w:t>
      </w:r>
    </w:p>
    <w:p w:rsidR="00405293" w:rsidRDefault="00405293" w:rsidP="00405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405293" w:rsidRDefault="00405293" w:rsidP="00405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CE0BA3" w:rsidRPr="00405293" w:rsidRDefault="00405293" w:rsidP="00405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</w:t>
      </w:r>
      <w:r w:rsidR="00BC100F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9F0FCA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BC100F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spellStart"/>
      <w:r w:rsidR="00BC100F" w:rsidRPr="00405293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9F0FCA" w:rsidRPr="00405293">
        <w:rPr>
          <w:rFonts w:ascii="Arial" w:eastAsia="Times New Roman" w:hAnsi="Arial" w:cs="Arial"/>
          <w:sz w:val="24"/>
          <w:szCs w:val="24"/>
          <w:lang w:eastAsia="ru-RU"/>
        </w:rPr>
        <w:t>П.Екимов</w:t>
      </w:r>
      <w:proofErr w:type="spellEnd"/>
    </w:p>
    <w:p w:rsidR="009F0FCA" w:rsidRPr="00405293" w:rsidRDefault="009F0FCA" w:rsidP="00405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FCA" w:rsidRPr="00405293" w:rsidRDefault="009F0FCA" w:rsidP="00405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00F" w:rsidRDefault="00BC100F" w:rsidP="00CE0B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293" w:rsidRDefault="00405293" w:rsidP="00CE0B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293" w:rsidRDefault="00405293" w:rsidP="00CE0B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293" w:rsidRDefault="00405293" w:rsidP="00CE0B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293" w:rsidRDefault="00405293" w:rsidP="00CE0B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293" w:rsidRDefault="00405293" w:rsidP="00CE0B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293" w:rsidRDefault="00405293" w:rsidP="00CE0B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293" w:rsidRDefault="00405293" w:rsidP="00CE0B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293" w:rsidRPr="00405293" w:rsidRDefault="00405293" w:rsidP="00CE0B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00F" w:rsidRPr="00405293" w:rsidRDefault="0069243D" w:rsidP="0040529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="00405293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CE0BA3" w:rsidRPr="00405293" w:rsidRDefault="00CE0BA3" w:rsidP="009F0F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5293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CE0BA3" w:rsidRPr="00405293" w:rsidRDefault="00CE0BA3" w:rsidP="009F0F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5293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9F0FCA" w:rsidRPr="00405293" w:rsidRDefault="00BC100F" w:rsidP="009F0F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>ельского поселения</w:t>
      </w:r>
    </w:p>
    <w:p w:rsidR="009F0FCA" w:rsidRPr="00405293" w:rsidRDefault="009F0FCA" w:rsidP="009F0FC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iCs/>
          <w:sz w:val="24"/>
          <w:szCs w:val="24"/>
        </w:rPr>
      </w:pPr>
      <w:r w:rsidRPr="00405293">
        <w:rPr>
          <w:rFonts w:ascii="Arial" w:eastAsia="Calibri" w:hAnsi="Arial" w:cs="Arial"/>
          <w:bCs/>
          <w:iCs/>
          <w:sz w:val="24"/>
          <w:szCs w:val="24"/>
        </w:rPr>
        <w:t>16 июня  2016 года № 163</w:t>
      </w:r>
    </w:p>
    <w:p w:rsidR="009F0FCA" w:rsidRPr="00405293" w:rsidRDefault="009F0FCA" w:rsidP="009F0FC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9F0FCA" w:rsidRPr="00405293" w:rsidRDefault="009F0FCA" w:rsidP="009F0FC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0BA3" w:rsidRPr="00405293" w:rsidRDefault="00CE0BA3" w:rsidP="00BC100F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05293">
        <w:rPr>
          <w:rFonts w:ascii="Arial" w:hAnsi="Arial" w:cs="Arial"/>
          <w:b/>
          <w:sz w:val="24"/>
          <w:szCs w:val="24"/>
          <w:lang w:eastAsia="ru-RU"/>
        </w:rPr>
        <w:t>ПЕРЕЧЕНЬ</w:t>
      </w:r>
    </w:p>
    <w:p w:rsidR="00CE0BA3" w:rsidRPr="00405293" w:rsidRDefault="00CE0BA3" w:rsidP="00BC100F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05293">
        <w:rPr>
          <w:rFonts w:ascii="Arial" w:hAnsi="Arial" w:cs="Arial"/>
          <w:b/>
          <w:sz w:val="24"/>
          <w:szCs w:val="24"/>
          <w:lang w:eastAsia="ru-RU"/>
        </w:rPr>
        <w:t>должностей муниципальной службы, при замещении которых гражданин</w:t>
      </w:r>
      <w:r w:rsidR="00BC100F" w:rsidRPr="004052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05293">
        <w:rPr>
          <w:rFonts w:ascii="Arial" w:hAnsi="Arial" w:cs="Arial"/>
          <w:b/>
          <w:sz w:val="24"/>
          <w:szCs w:val="24"/>
          <w:lang w:eastAsia="ru-RU"/>
        </w:rPr>
        <w:t>в течение двух лет после увольнения с муниципальной службы не вправе</w:t>
      </w:r>
      <w:r w:rsidR="00BC100F" w:rsidRPr="004052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05293">
        <w:rPr>
          <w:rFonts w:ascii="Arial" w:hAnsi="Arial" w:cs="Arial"/>
          <w:b/>
          <w:sz w:val="24"/>
          <w:szCs w:val="24"/>
          <w:lang w:eastAsia="ru-RU"/>
        </w:rPr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</w:t>
      </w:r>
      <w:r w:rsidR="00BC100F" w:rsidRPr="004052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05293">
        <w:rPr>
          <w:rFonts w:ascii="Arial" w:hAnsi="Arial" w:cs="Arial"/>
          <w:b/>
          <w:sz w:val="24"/>
          <w:szCs w:val="24"/>
          <w:lang w:eastAsia="ru-RU"/>
        </w:rPr>
        <w:t>(административного) управления данной организацией входили</w:t>
      </w:r>
      <w:r w:rsidR="00BC100F" w:rsidRPr="0040529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405293">
        <w:rPr>
          <w:rFonts w:ascii="Arial" w:hAnsi="Arial" w:cs="Arial"/>
          <w:b/>
          <w:sz w:val="24"/>
          <w:szCs w:val="24"/>
          <w:lang w:eastAsia="ru-RU"/>
        </w:rPr>
        <w:t xml:space="preserve">в должностные (служебные) обязанности муниципального </w:t>
      </w:r>
      <w:proofErr w:type="spellStart"/>
      <w:r w:rsidRPr="00405293">
        <w:rPr>
          <w:rFonts w:ascii="Arial" w:hAnsi="Arial" w:cs="Arial"/>
          <w:b/>
          <w:sz w:val="24"/>
          <w:szCs w:val="24"/>
          <w:lang w:eastAsia="ru-RU"/>
        </w:rPr>
        <w:t>служащего</w:t>
      </w:r>
      <w:proofErr w:type="gramStart"/>
      <w:r w:rsidRPr="00405293">
        <w:rPr>
          <w:rFonts w:ascii="Arial" w:hAnsi="Arial" w:cs="Arial"/>
          <w:b/>
          <w:sz w:val="24"/>
          <w:szCs w:val="24"/>
          <w:lang w:eastAsia="ru-RU"/>
        </w:rPr>
        <w:t>,б</w:t>
      </w:r>
      <w:proofErr w:type="gramEnd"/>
      <w:r w:rsidRPr="00405293">
        <w:rPr>
          <w:rFonts w:ascii="Arial" w:hAnsi="Arial" w:cs="Arial"/>
          <w:b/>
          <w:sz w:val="24"/>
          <w:szCs w:val="24"/>
          <w:lang w:eastAsia="ru-RU"/>
        </w:rPr>
        <w:t>ез</w:t>
      </w:r>
      <w:proofErr w:type="spellEnd"/>
      <w:r w:rsidRPr="00405293">
        <w:rPr>
          <w:rFonts w:ascii="Arial" w:hAnsi="Arial" w:cs="Arial"/>
          <w:b/>
          <w:sz w:val="24"/>
          <w:szCs w:val="24"/>
          <w:lang w:eastAsia="ru-RU"/>
        </w:rPr>
        <w:t xml:space="preserve">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CE0BA3" w:rsidRPr="00405293" w:rsidRDefault="009F0FCA" w:rsidP="009F0F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Должности муниципальной службы администрации  сельского поселения </w:t>
      </w:r>
      <w:r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Подлубовский </w:t>
      </w:r>
      <w:r w:rsidR="00BC100F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proofErr w:type="spellStart"/>
      <w:r w:rsidR="00BC100F" w:rsidRPr="00405293">
        <w:rPr>
          <w:rFonts w:ascii="Arial" w:eastAsia="Times New Roman" w:hAnsi="Arial" w:cs="Arial"/>
          <w:sz w:val="24"/>
          <w:szCs w:val="24"/>
          <w:lang w:eastAsia="ru-RU"/>
        </w:rPr>
        <w:t>Кармаскалинский</w:t>
      </w:r>
      <w:proofErr w:type="spellEnd"/>
      <w:r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100F" w:rsidRPr="00405293">
        <w:rPr>
          <w:rFonts w:ascii="Arial" w:eastAsia="Times New Roman" w:hAnsi="Arial" w:cs="Arial"/>
          <w:sz w:val="24"/>
          <w:szCs w:val="24"/>
          <w:lang w:eastAsia="ru-RU"/>
        </w:rPr>
        <w:t>район Республики Башкортостан</w:t>
      </w:r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, отнесенные реестром муниципальных должностей муниципальной службы </w:t>
      </w:r>
      <w:r w:rsidR="00BC100F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сельского поселения </w:t>
      </w:r>
      <w:r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Подлубовский  </w:t>
      </w:r>
      <w:r w:rsidR="00BC100F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 муниципального района </w:t>
      </w:r>
      <w:proofErr w:type="spellStart"/>
      <w:r w:rsidR="00BC100F" w:rsidRPr="00405293">
        <w:rPr>
          <w:rFonts w:ascii="Arial" w:eastAsia="Times New Roman" w:hAnsi="Arial" w:cs="Arial"/>
          <w:sz w:val="24"/>
          <w:szCs w:val="24"/>
          <w:lang w:eastAsia="ru-RU"/>
        </w:rPr>
        <w:t>Кармаскалинскийрайон</w:t>
      </w:r>
      <w:proofErr w:type="spellEnd"/>
      <w:r w:rsidR="00BC100F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Башкортостан </w:t>
      </w:r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="00CE0BA3" w:rsidRPr="004052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E0BA3" w:rsidRPr="00405293" w:rsidRDefault="00CE0BA3" w:rsidP="00CE0B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C100F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 старшей группе должностей</w:t>
      </w:r>
    </w:p>
    <w:p w:rsidR="00BC100F" w:rsidRPr="00405293" w:rsidRDefault="00BC100F" w:rsidP="00CE0B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4052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5293">
        <w:rPr>
          <w:rFonts w:ascii="Arial" w:eastAsia="Times New Roman" w:hAnsi="Arial" w:cs="Arial"/>
          <w:sz w:val="24"/>
          <w:szCs w:val="24"/>
          <w:lang w:eastAsia="ru-RU"/>
        </w:rPr>
        <w:t>младшей группе должностей.</w:t>
      </w:r>
    </w:p>
    <w:p w:rsidR="00BC100F" w:rsidRPr="00405293" w:rsidRDefault="00BC100F" w:rsidP="00CE0B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00F" w:rsidRPr="00405293" w:rsidRDefault="00BC100F" w:rsidP="00405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293" w:rsidRDefault="00BC100F" w:rsidP="00405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</w:p>
    <w:p w:rsidR="00BC100F" w:rsidRPr="00405293" w:rsidRDefault="00BC100F" w:rsidP="004052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4052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52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52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52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0FCA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52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="009F0FCA" w:rsidRPr="0040529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9F0FCA" w:rsidRPr="00405293">
        <w:rPr>
          <w:rFonts w:ascii="Arial" w:eastAsia="Times New Roman" w:hAnsi="Arial" w:cs="Arial"/>
          <w:sz w:val="24"/>
          <w:szCs w:val="24"/>
          <w:lang w:eastAsia="ru-RU"/>
        </w:rPr>
        <w:t>С.П.Уразбахтина</w:t>
      </w:r>
      <w:proofErr w:type="spellEnd"/>
    </w:p>
    <w:p w:rsidR="005F7FD4" w:rsidRPr="00405293" w:rsidRDefault="005F7FD4" w:rsidP="00405293">
      <w:pPr>
        <w:spacing w:after="0"/>
        <w:rPr>
          <w:rFonts w:ascii="Arial" w:hAnsi="Arial" w:cs="Arial"/>
          <w:sz w:val="24"/>
          <w:szCs w:val="24"/>
        </w:rPr>
      </w:pPr>
    </w:p>
    <w:sectPr w:rsidR="005F7FD4" w:rsidRPr="00405293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BA3"/>
    <w:rsid w:val="00035BEA"/>
    <w:rsid w:val="00405293"/>
    <w:rsid w:val="00532F87"/>
    <w:rsid w:val="005F7FD4"/>
    <w:rsid w:val="0069243D"/>
    <w:rsid w:val="008525B0"/>
    <w:rsid w:val="009F0FCA"/>
    <w:rsid w:val="00B92BCA"/>
    <w:rsid w:val="00BC100F"/>
    <w:rsid w:val="00C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E0BA3"/>
    <w:rPr>
      <w:color w:val="0000FF"/>
      <w:u w:val="single"/>
    </w:rPr>
  </w:style>
  <w:style w:type="paragraph" w:styleId="a5">
    <w:name w:val="No Spacing"/>
    <w:uiPriority w:val="1"/>
    <w:qFormat/>
    <w:rsid w:val="00BC10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gosudarstvennoe_upravlenie/" TargetMode="External"/><Relationship Id="rId12" Type="http://schemas.openxmlformats.org/officeDocument/2006/relationships/hyperlink" Target="http://www.admkar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rudovie_dogovora/" TargetMode="External"/><Relationship Id="rId11" Type="http://schemas.openxmlformats.org/officeDocument/2006/relationships/hyperlink" Target="http://pandia.ru/text/category/rasporyazheniya_administratcij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nekommercheskie_organiz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polnenie_rabo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5515-5470-47F7-9904-00D6C9E1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podlubbbbb</cp:lastModifiedBy>
  <cp:revision>11</cp:revision>
  <cp:lastPrinted>2016-09-02T13:09:00Z</cp:lastPrinted>
  <dcterms:created xsi:type="dcterms:W3CDTF">2016-05-27T03:59:00Z</dcterms:created>
  <dcterms:modified xsi:type="dcterms:W3CDTF">2018-11-29T12:09:00Z</dcterms:modified>
</cp:coreProperties>
</file>