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F8" w:rsidRPr="000905EF" w:rsidRDefault="00A23FF8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612FE" w:rsidRPr="000905EF" w:rsidRDefault="007612FE" w:rsidP="007612FE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905EF">
        <w:rPr>
          <w:rFonts w:ascii="Arial" w:eastAsia="Calibri" w:hAnsi="Arial" w:cs="Arial"/>
          <w:b/>
          <w:sz w:val="24"/>
          <w:szCs w:val="24"/>
          <w:lang w:eastAsia="ar-SA"/>
        </w:rPr>
        <w:t xml:space="preserve">АДМИНИСТРАЦИЯ СЕЛЬСКОГО ПОСЕЛЕНИЯ </w:t>
      </w:r>
    </w:p>
    <w:p w:rsidR="007612FE" w:rsidRPr="000905EF" w:rsidRDefault="00BA712D" w:rsidP="007612FE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ПОДЛУБОВСКИЙ</w:t>
      </w:r>
      <w:r w:rsidR="007612FE" w:rsidRPr="000905EF">
        <w:rPr>
          <w:rFonts w:ascii="Arial" w:eastAsia="Calibri" w:hAnsi="Arial" w:cs="Arial"/>
          <w:b/>
          <w:sz w:val="24"/>
          <w:szCs w:val="24"/>
          <w:lang w:eastAsia="ar-SA"/>
        </w:rPr>
        <w:t xml:space="preserve"> СЕЛЬСОВЕТ МУНИЦИПАЛЬНОГО РАЙОНА</w:t>
      </w:r>
    </w:p>
    <w:p w:rsidR="007612FE" w:rsidRPr="000905EF" w:rsidRDefault="007612FE" w:rsidP="007612FE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905EF">
        <w:rPr>
          <w:rFonts w:ascii="Arial" w:eastAsia="Calibri" w:hAnsi="Arial" w:cs="Arial"/>
          <w:b/>
          <w:sz w:val="24"/>
          <w:szCs w:val="24"/>
          <w:lang w:eastAsia="ar-SA"/>
        </w:rPr>
        <w:t xml:space="preserve"> КАРМАСКАЛИНСКИЙ РАЙОН РЕСПУБЛИКИ БАШКОРТОСТАН</w:t>
      </w:r>
    </w:p>
    <w:p w:rsidR="007612FE" w:rsidRPr="000905EF" w:rsidRDefault="007612FE" w:rsidP="007612FE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612FE" w:rsidRPr="000905EF" w:rsidRDefault="007612FE" w:rsidP="007612FE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23FF8" w:rsidRPr="000905EF" w:rsidRDefault="007612FE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905EF">
        <w:rPr>
          <w:rFonts w:ascii="Arial" w:hAnsi="Arial" w:cs="Arial"/>
          <w:b/>
          <w:bCs/>
          <w:iCs/>
          <w:sz w:val="24"/>
          <w:szCs w:val="24"/>
        </w:rPr>
        <w:t>ПОСТАНОВЛЕНИЕ</w:t>
      </w:r>
    </w:p>
    <w:p w:rsidR="007612FE" w:rsidRPr="000905EF" w:rsidRDefault="00D52901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от </w:t>
      </w:r>
      <w:r w:rsidR="007612FE" w:rsidRPr="000905EF">
        <w:rPr>
          <w:rFonts w:ascii="Arial" w:hAnsi="Arial" w:cs="Arial"/>
          <w:b/>
          <w:bCs/>
          <w:iCs/>
          <w:sz w:val="24"/>
          <w:szCs w:val="24"/>
        </w:rPr>
        <w:t>16 июня 2016 года № 159</w:t>
      </w:r>
    </w:p>
    <w:p w:rsidR="00A23FF8" w:rsidRPr="000905EF" w:rsidRDefault="00A23FF8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23FF8" w:rsidRPr="000905EF" w:rsidRDefault="00A23FF8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612FE" w:rsidRPr="000905EF" w:rsidRDefault="000B7E0D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bCs/>
          <w:iCs/>
          <w:sz w:val="24"/>
          <w:szCs w:val="24"/>
        </w:rPr>
        <w:t xml:space="preserve">Об </w:t>
      </w:r>
      <w:r w:rsidR="001D41DF" w:rsidRPr="000905EF">
        <w:rPr>
          <w:rFonts w:ascii="Arial" w:hAnsi="Arial" w:cs="Arial"/>
          <w:b/>
          <w:bCs/>
          <w:iCs/>
          <w:sz w:val="24"/>
          <w:szCs w:val="24"/>
        </w:rPr>
        <w:t xml:space="preserve">утверждении </w:t>
      </w:r>
      <w:r w:rsidR="00130FFD" w:rsidRPr="000905EF">
        <w:rPr>
          <w:rFonts w:ascii="Arial" w:hAnsi="Arial" w:cs="Arial"/>
          <w:b/>
          <w:bCs/>
          <w:iCs/>
          <w:sz w:val="24"/>
          <w:szCs w:val="24"/>
        </w:rPr>
        <w:t>Положени</w:t>
      </w:r>
      <w:r w:rsidR="001D41DF" w:rsidRPr="000905EF">
        <w:rPr>
          <w:rFonts w:ascii="Arial" w:hAnsi="Arial" w:cs="Arial"/>
          <w:b/>
          <w:bCs/>
          <w:iCs/>
          <w:sz w:val="24"/>
          <w:szCs w:val="24"/>
        </w:rPr>
        <w:t xml:space="preserve">я </w:t>
      </w:r>
      <w:r w:rsidR="00130FFD" w:rsidRPr="000905EF">
        <w:rPr>
          <w:rFonts w:ascii="Arial" w:hAnsi="Arial" w:cs="Arial"/>
          <w:b/>
          <w:bCs/>
          <w:iCs/>
          <w:sz w:val="24"/>
          <w:szCs w:val="24"/>
        </w:rPr>
        <w:t xml:space="preserve">о порядке приема обращений граждан, поступающих на телефон «горячей линии» по противодействию коррупции </w:t>
      </w:r>
      <w:r w:rsidR="001A6187" w:rsidRPr="000905EF">
        <w:rPr>
          <w:rFonts w:ascii="Arial" w:hAnsi="Arial" w:cs="Arial"/>
          <w:b/>
          <w:sz w:val="24"/>
          <w:szCs w:val="24"/>
        </w:rPr>
        <w:t>админ</w:t>
      </w:r>
      <w:r w:rsidRPr="000905EF">
        <w:rPr>
          <w:rFonts w:ascii="Arial" w:hAnsi="Arial" w:cs="Arial"/>
          <w:b/>
          <w:sz w:val="24"/>
          <w:szCs w:val="24"/>
        </w:rPr>
        <w:t xml:space="preserve">истрации </w:t>
      </w:r>
      <w:r w:rsidR="007612FE" w:rsidRPr="000905EF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B7E0D" w:rsidRPr="000905EF" w:rsidRDefault="007612FE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05EF">
        <w:rPr>
          <w:rFonts w:ascii="Arial" w:hAnsi="Arial" w:cs="Arial"/>
          <w:b/>
          <w:sz w:val="24"/>
          <w:szCs w:val="24"/>
        </w:rPr>
        <w:t>Подлубовский</w:t>
      </w:r>
      <w:proofErr w:type="spellEnd"/>
      <w:r w:rsidRPr="000905EF">
        <w:rPr>
          <w:rFonts w:ascii="Arial" w:hAnsi="Arial" w:cs="Arial"/>
          <w:b/>
          <w:sz w:val="24"/>
          <w:szCs w:val="24"/>
        </w:rPr>
        <w:t xml:space="preserve"> </w:t>
      </w:r>
      <w:r w:rsidR="00B07D44" w:rsidRPr="000905EF">
        <w:rPr>
          <w:rFonts w:ascii="Arial" w:hAnsi="Arial" w:cs="Arial"/>
          <w:b/>
          <w:sz w:val="24"/>
          <w:szCs w:val="24"/>
        </w:rPr>
        <w:t xml:space="preserve">сельсовет </w:t>
      </w:r>
      <w:r w:rsidR="000B7E0D" w:rsidRPr="000905EF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130FFD" w:rsidRPr="000905EF" w:rsidRDefault="001A6187" w:rsidP="00761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905EF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Pr="000905EF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0B7E0D" w:rsidRPr="000905EF" w:rsidRDefault="000B7E0D" w:rsidP="000B7E0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D41DF" w:rsidRPr="000905EF" w:rsidRDefault="001D41DF" w:rsidP="00DE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hyperlink r:id="rId6" w:anchor="Par29" w:tooltip="ПОЛОЖЕНИЕ" w:history="1">
        <w:r w:rsidRPr="000905E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0905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порядке </w:t>
      </w:r>
      <w:r w:rsidR="00DE5673" w:rsidRPr="000905EF">
        <w:rPr>
          <w:rFonts w:ascii="Arial" w:hAnsi="Arial" w:cs="Arial"/>
          <w:bCs/>
          <w:iCs/>
          <w:sz w:val="24"/>
          <w:szCs w:val="24"/>
        </w:rPr>
        <w:t xml:space="preserve">приема обращений граждан, поступающих на телефон «горячей линии» по противодействию коррупции </w:t>
      </w:r>
      <w:r w:rsidR="00DE5673" w:rsidRPr="000905EF">
        <w:rPr>
          <w:rFonts w:ascii="Arial" w:hAnsi="Arial" w:cs="Arial"/>
          <w:sz w:val="24"/>
          <w:szCs w:val="24"/>
        </w:rPr>
        <w:t xml:space="preserve">администрации </w:t>
      </w:r>
      <w:r w:rsidR="00B07D44" w:rsidRPr="000905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сельсовет </w:t>
      </w:r>
      <w:r w:rsidR="00DE5673" w:rsidRPr="000905EF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DE5673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DE5673" w:rsidRPr="000905E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DE5673" w:rsidRPr="000905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905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0B7E0D" w:rsidRPr="000905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приложение).</w:t>
      </w:r>
    </w:p>
    <w:p w:rsidR="001D41DF" w:rsidRPr="000905EF" w:rsidRDefault="001D41DF" w:rsidP="00B07D44">
      <w:pPr>
        <w:pStyle w:val="a7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2. </w:t>
      </w:r>
      <w:r w:rsidR="00B07D44" w:rsidRPr="000905EF">
        <w:rPr>
          <w:rFonts w:ascii="Arial" w:hAnsi="Arial" w:cs="Arial"/>
          <w:sz w:val="24"/>
          <w:szCs w:val="24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B07D44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hyperlink r:id="rId7" w:history="1">
        <w:r w:rsidR="007612FE" w:rsidRPr="000905EF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7612FE" w:rsidRPr="000905EF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="007612FE" w:rsidRPr="000905EF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proofErr w:type="spellEnd"/>
        <w:r w:rsidR="007612FE" w:rsidRPr="000905EF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7612FE" w:rsidRPr="000905E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612FE" w:rsidRPr="000905EF">
        <w:rPr>
          <w:rFonts w:ascii="Arial" w:hAnsi="Arial" w:cs="Arial"/>
          <w:sz w:val="24"/>
          <w:szCs w:val="24"/>
        </w:rPr>
        <w:t xml:space="preserve"> </w:t>
      </w:r>
      <w:r w:rsidR="00B07D44" w:rsidRPr="000905EF">
        <w:rPr>
          <w:rFonts w:ascii="Arial" w:hAnsi="Arial" w:cs="Arial"/>
          <w:sz w:val="24"/>
          <w:szCs w:val="24"/>
        </w:rPr>
        <w:t xml:space="preserve">и обнародовать на информационном стенде Совета сельского поселения </w:t>
      </w:r>
      <w:proofErr w:type="spellStart"/>
      <w:r w:rsidR="00BA712D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B07D44" w:rsidRPr="000905EF">
        <w:rPr>
          <w:rFonts w:ascii="Arial" w:hAnsi="Arial" w:cs="Arial"/>
          <w:color w:val="000000"/>
          <w:sz w:val="24"/>
          <w:szCs w:val="24"/>
        </w:rPr>
        <w:t xml:space="preserve"> </w:t>
      </w:r>
      <w:r w:rsidR="00B07D44" w:rsidRPr="000905EF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="00B07D44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BA712D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B07D44" w:rsidRPr="000905EF">
        <w:rPr>
          <w:rFonts w:ascii="Arial" w:hAnsi="Arial" w:cs="Arial"/>
          <w:color w:val="000000"/>
          <w:sz w:val="24"/>
          <w:szCs w:val="24"/>
        </w:rPr>
        <w:t xml:space="preserve"> </w:t>
      </w:r>
      <w:r w:rsidR="00B07D44" w:rsidRPr="000905EF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="00B07D44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proofErr w:type="gramStart"/>
      <w:r w:rsidR="00B07D44" w:rsidRPr="000905E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D41DF" w:rsidRPr="000905EF" w:rsidRDefault="001D41D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1D41DF" w:rsidRPr="000905EF" w:rsidRDefault="001D41DF" w:rsidP="00B07D44">
      <w:pPr>
        <w:pStyle w:val="a7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Глава </w:t>
      </w:r>
      <w:r w:rsidR="00B07D44" w:rsidRPr="000905EF">
        <w:rPr>
          <w:rFonts w:ascii="Arial" w:hAnsi="Arial" w:cs="Arial"/>
          <w:sz w:val="24"/>
          <w:szCs w:val="24"/>
        </w:rPr>
        <w:t>сельского поселения</w:t>
      </w:r>
    </w:p>
    <w:p w:rsidR="00B07D44" w:rsidRPr="000905EF" w:rsidRDefault="00B07D44" w:rsidP="00B07D44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0905EF">
        <w:rPr>
          <w:rFonts w:ascii="Arial" w:hAnsi="Arial" w:cs="Arial"/>
          <w:sz w:val="24"/>
          <w:szCs w:val="24"/>
        </w:rPr>
        <w:t>П</w:t>
      </w:r>
      <w:r w:rsidR="007612FE" w:rsidRPr="000905EF">
        <w:rPr>
          <w:rFonts w:ascii="Arial" w:hAnsi="Arial" w:cs="Arial"/>
          <w:sz w:val="24"/>
          <w:szCs w:val="24"/>
        </w:rPr>
        <w:t>одлубовский</w:t>
      </w:r>
      <w:proofErr w:type="spellEnd"/>
      <w:r w:rsidR="007612FE" w:rsidRPr="000905EF">
        <w:rPr>
          <w:rFonts w:ascii="Arial" w:hAnsi="Arial" w:cs="Arial"/>
          <w:sz w:val="24"/>
          <w:szCs w:val="24"/>
        </w:rPr>
        <w:t xml:space="preserve">  сельсовет </w:t>
      </w:r>
      <w:r w:rsidR="007612FE" w:rsidRPr="000905EF">
        <w:rPr>
          <w:rFonts w:ascii="Arial" w:hAnsi="Arial" w:cs="Arial"/>
          <w:sz w:val="24"/>
          <w:szCs w:val="24"/>
        </w:rPr>
        <w:tab/>
      </w:r>
      <w:r w:rsidR="007612FE" w:rsidRPr="000905EF">
        <w:rPr>
          <w:rFonts w:ascii="Arial" w:hAnsi="Arial" w:cs="Arial"/>
          <w:sz w:val="24"/>
          <w:szCs w:val="24"/>
        </w:rPr>
        <w:tab/>
      </w:r>
      <w:r w:rsidR="007612FE" w:rsidRPr="000905EF">
        <w:rPr>
          <w:rFonts w:ascii="Arial" w:hAnsi="Arial" w:cs="Arial"/>
          <w:sz w:val="24"/>
          <w:szCs w:val="24"/>
        </w:rPr>
        <w:tab/>
      </w:r>
      <w:r w:rsidR="007612FE" w:rsidRPr="000905EF">
        <w:rPr>
          <w:rFonts w:ascii="Arial" w:hAnsi="Arial" w:cs="Arial"/>
          <w:sz w:val="24"/>
          <w:szCs w:val="24"/>
        </w:rPr>
        <w:tab/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Г.П.Екимов</w:t>
      </w:r>
      <w:proofErr w:type="spellEnd"/>
    </w:p>
    <w:p w:rsidR="001D41DF" w:rsidRPr="000905EF" w:rsidRDefault="001D41D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1D41DF" w:rsidRPr="000905EF" w:rsidRDefault="001D41D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1D41DF" w:rsidRPr="000905EF" w:rsidRDefault="001D41D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1D41DF" w:rsidRPr="000905EF" w:rsidRDefault="001D41D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905EF" w:rsidRPr="000905EF" w:rsidRDefault="000905EF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1D41DF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0B7E0D">
      <w:pPr>
        <w:spacing w:after="0" w:line="240" w:lineRule="auto"/>
        <w:ind w:firstLine="5940"/>
        <w:rPr>
          <w:rFonts w:ascii="Arial" w:hAnsi="Arial" w:cs="Arial"/>
          <w:sz w:val="24"/>
          <w:szCs w:val="24"/>
        </w:rPr>
      </w:pPr>
    </w:p>
    <w:p w:rsidR="00A23FF8" w:rsidRPr="000905EF" w:rsidRDefault="00A23FF8" w:rsidP="000B7E0D">
      <w:pPr>
        <w:spacing w:after="0" w:line="240" w:lineRule="auto"/>
        <w:ind w:firstLine="5940"/>
        <w:rPr>
          <w:rFonts w:ascii="Arial" w:hAnsi="Arial" w:cs="Arial"/>
          <w:sz w:val="24"/>
          <w:szCs w:val="24"/>
        </w:rPr>
      </w:pPr>
    </w:p>
    <w:p w:rsidR="00A23FF8" w:rsidRPr="000905EF" w:rsidRDefault="00A23FF8" w:rsidP="000B7E0D">
      <w:pPr>
        <w:spacing w:after="0" w:line="240" w:lineRule="auto"/>
        <w:ind w:firstLine="5940"/>
        <w:rPr>
          <w:rFonts w:ascii="Arial" w:hAnsi="Arial" w:cs="Arial"/>
          <w:sz w:val="24"/>
          <w:szCs w:val="24"/>
        </w:rPr>
      </w:pPr>
    </w:p>
    <w:p w:rsidR="000B7E0D" w:rsidRPr="000905EF" w:rsidRDefault="000B7E0D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0B7E0D" w:rsidRPr="000905EF" w:rsidRDefault="000B7E0D" w:rsidP="000905EF">
      <w:pPr>
        <w:spacing w:after="0" w:line="240" w:lineRule="auto"/>
        <w:ind w:firstLine="5940"/>
        <w:jc w:val="center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t xml:space="preserve"> </w:t>
      </w:r>
    </w:p>
    <w:p w:rsidR="000B7E0D" w:rsidRPr="000905EF" w:rsidRDefault="000B7E0D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t>УТВЕРЖДЕНО</w:t>
      </w:r>
    </w:p>
    <w:p w:rsidR="000B7E0D" w:rsidRPr="000905EF" w:rsidRDefault="00DE5673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t>постановлением</w:t>
      </w:r>
      <w:r w:rsidR="000B7E0D" w:rsidRPr="000905EF">
        <w:rPr>
          <w:rFonts w:ascii="Arial" w:hAnsi="Arial" w:cs="Arial"/>
          <w:sz w:val="20"/>
          <w:szCs w:val="20"/>
        </w:rPr>
        <w:t xml:space="preserve"> администрации </w:t>
      </w:r>
    </w:p>
    <w:p w:rsidR="00B07D44" w:rsidRPr="000905EF" w:rsidRDefault="00B07D44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t>сельского поселения</w:t>
      </w:r>
    </w:p>
    <w:p w:rsidR="00B07D44" w:rsidRPr="000905EF" w:rsidRDefault="007612FE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proofErr w:type="spellStart"/>
      <w:r w:rsidRPr="000905EF">
        <w:rPr>
          <w:rFonts w:ascii="Arial" w:hAnsi="Arial" w:cs="Arial"/>
          <w:sz w:val="20"/>
          <w:szCs w:val="20"/>
        </w:rPr>
        <w:t>Подлубовский</w:t>
      </w:r>
      <w:proofErr w:type="spellEnd"/>
      <w:r w:rsidR="00B07D44" w:rsidRPr="000905EF">
        <w:rPr>
          <w:rFonts w:ascii="Arial" w:hAnsi="Arial" w:cs="Arial"/>
          <w:sz w:val="20"/>
          <w:szCs w:val="20"/>
        </w:rPr>
        <w:t xml:space="preserve"> сельсовет </w:t>
      </w:r>
    </w:p>
    <w:p w:rsidR="000B7E0D" w:rsidRPr="000905EF" w:rsidRDefault="000B7E0D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t>муниципального района</w:t>
      </w:r>
    </w:p>
    <w:p w:rsidR="000B7E0D" w:rsidRPr="000905EF" w:rsidRDefault="000B7E0D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proofErr w:type="spellStart"/>
      <w:r w:rsidRPr="000905EF">
        <w:rPr>
          <w:rFonts w:ascii="Arial" w:hAnsi="Arial" w:cs="Arial"/>
          <w:sz w:val="20"/>
          <w:szCs w:val="20"/>
        </w:rPr>
        <w:t>Кармаскалинский</w:t>
      </w:r>
      <w:proofErr w:type="spellEnd"/>
      <w:r w:rsidRPr="000905EF">
        <w:rPr>
          <w:rFonts w:ascii="Arial" w:hAnsi="Arial" w:cs="Arial"/>
          <w:sz w:val="20"/>
          <w:szCs w:val="20"/>
        </w:rPr>
        <w:t xml:space="preserve"> район</w:t>
      </w:r>
    </w:p>
    <w:p w:rsidR="000B7E0D" w:rsidRPr="000905EF" w:rsidRDefault="000B7E0D" w:rsidP="000905EF">
      <w:pPr>
        <w:spacing w:after="0" w:line="240" w:lineRule="auto"/>
        <w:ind w:firstLine="5940"/>
        <w:rPr>
          <w:rFonts w:ascii="Arial" w:hAnsi="Arial" w:cs="Arial"/>
          <w:sz w:val="20"/>
          <w:szCs w:val="20"/>
        </w:rPr>
      </w:pPr>
      <w:r w:rsidRPr="000905EF">
        <w:rPr>
          <w:rFonts w:ascii="Arial" w:hAnsi="Arial" w:cs="Arial"/>
          <w:sz w:val="20"/>
          <w:szCs w:val="20"/>
        </w:rPr>
        <w:t>Республики Башкортостан</w:t>
      </w:r>
    </w:p>
    <w:p w:rsidR="000B7E0D" w:rsidRPr="000905EF" w:rsidRDefault="000B7E0D" w:rsidP="000905EF">
      <w:pPr>
        <w:spacing w:after="0" w:line="240" w:lineRule="auto"/>
        <w:ind w:firstLine="5940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0"/>
          <w:szCs w:val="20"/>
        </w:rPr>
        <w:t xml:space="preserve">от </w:t>
      </w:r>
      <w:r w:rsidR="000905EF">
        <w:rPr>
          <w:rFonts w:ascii="Arial" w:hAnsi="Arial" w:cs="Arial"/>
          <w:sz w:val="20"/>
          <w:szCs w:val="20"/>
        </w:rPr>
        <w:t xml:space="preserve">16 июня </w:t>
      </w:r>
      <w:r w:rsidRPr="000905EF">
        <w:rPr>
          <w:rFonts w:ascii="Arial" w:hAnsi="Arial" w:cs="Arial"/>
          <w:sz w:val="20"/>
          <w:szCs w:val="20"/>
        </w:rPr>
        <w:t>2016 г №</w:t>
      </w:r>
      <w:r w:rsidRPr="000905EF">
        <w:rPr>
          <w:rFonts w:ascii="Arial" w:hAnsi="Arial" w:cs="Arial"/>
          <w:sz w:val="24"/>
          <w:szCs w:val="24"/>
        </w:rPr>
        <w:t xml:space="preserve"> </w:t>
      </w:r>
      <w:r w:rsidR="000905EF">
        <w:rPr>
          <w:rFonts w:ascii="Arial" w:hAnsi="Arial" w:cs="Arial"/>
          <w:sz w:val="24"/>
          <w:szCs w:val="24"/>
        </w:rPr>
        <w:t>159</w:t>
      </w:r>
    </w:p>
    <w:p w:rsidR="001D41DF" w:rsidRPr="000905EF" w:rsidRDefault="001D41DF" w:rsidP="0009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41DF" w:rsidRPr="000905EF" w:rsidRDefault="000B7E0D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0905EF">
        <w:rPr>
          <w:rFonts w:ascii="Arial" w:hAnsi="Arial" w:cs="Arial"/>
          <w:b/>
          <w:bCs/>
          <w:iCs/>
          <w:sz w:val="24"/>
          <w:szCs w:val="24"/>
        </w:rPr>
        <w:t>П</w:t>
      </w:r>
      <w:proofErr w:type="gramEnd"/>
      <w:r w:rsidRPr="000905EF">
        <w:rPr>
          <w:rFonts w:ascii="Arial" w:hAnsi="Arial" w:cs="Arial"/>
          <w:b/>
          <w:bCs/>
          <w:iCs/>
          <w:sz w:val="24"/>
          <w:szCs w:val="24"/>
        </w:rPr>
        <w:t xml:space="preserve"> О Л О Ж Е Н И Е</w:t>
      </w:r>
    </w:p>
    <w:p w:rsidR="000B7E0D" w:rsidRPr="000905EF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905EF">
        <w:rPr>
          <w:rFonts w:ascii="Arial" w:hAnsi="Arial" w:cs="Arial"/>
          <w:b/>
          <w:bCs/>
          <w:iCs/>
          <w:sz w:val="24"/>
          <w:szCs w:val="24"/>
        </w:rPr>
        <w:t xml:space="preserve">о порядке приема обращений граждан, </w:t>
      </w:r>
    </w:p>
    <w:p w:rsidR="000B7E0D" w:rsidRPr="000905EF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0905EF">
        <w:rPr>
          <w:rFonts w:ascii="Arial" w:hAnsi="Arial" w:cs="Arial"/>
          <w:b/>
          <w:bCs/>
          <w:iCs/>
          <w:sz w:val="24"/>
          <w:szCs w:val="24"/>
        </w:rPr>
        <w:t>поступающих</w:t>
      </w:r>
      <w:proofErr w:type="gramEnd"/>
      <w:r w:rsidRPr="000905EF">
        <w:rPr>
          <w:rFonts w:ascii="Arial" w:hAnsi="Arial" w:cs="Arial"/>
          <w:b/>
          <w:bCs/>
          <w:iCs/>
          <w:sz w:val="24"/>
          <w:szCs w:val="24"/>
        </w:rPr>
        <w:t xml:space="preserve"> на телефон «горячей линии» </w:t>
      </w:r>
    </w:p>
    <w:p w:rsidR="007612FE" w:rsidRPr="000905EF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bCs/>
          <w:iCs/>
          <w:sz w:val="24"/>
          <w:szCs w:val="24"/>
        </w:rPr>
        <w:t xml:space="preserve">по противодействию коррупции </w:t>
      </w:r>
      <w:r w:rsidRPr="000905EF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B07D44" w:rsidRPr="000905E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7612FE" w:rsidRPr="000905EF">
        <w:rPr>
          <w:rFonts w:ascii="Arial" w:hAnsi="Arial" w:cs="Arial"/>
          <w:b/>
          <w:sz w:val="24"/>
          <w:szCs w:val="24"/>
        </w:rPr>
        <w:t>Подлубовский</w:t>
      </w:r>
      <w:proofErr w:type="spellEnd"/>
      <w:r w:rsidR="00B07D44" w:rsidRPr="000905EF">
        <w:rPr>
          <w:rFonts w:ascii="Arial" w:hAnsi="Arial" w:cs="Arial"/>
          <w:b/>
          <w:sz w:val="24"/>
          <w:szCs w:val="24"/>
        </w:rPr>
        <w:t xml:space="preserve"> сельсовет </w:t>
      </w:r>
      <w:r w:rsidRPr="000905EF">
        <w:rPr>
          <w:rFonts w:ascii="Arial" w:hAnsi="Arial" w:cs="Arial"/>
          <w:b/>
          <w:sz w:val="24"/>
          <w:szCs w:val="24"/>
        </w:rPr>
        <w:t xml:space="preserve">муниципального района  </w:t>
      </w:r>
    </w:p>
    <w:p w:rsidR="001D41DF" w:rsidRPr="000905EF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905EF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Pr="000905EF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1D41DF" w:rsidRPr="000905EF" w:rsidRDefault="001D41DF" w:rsidP="000B7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FFD" w:rsidRPr="000905EF" w:rsidRDefault="000B7E0D" w:rsidP="000B7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>Общие положения</w:t>
      </w:r>
    </w:p>
    <w:p w:rsidR="001A6187" w:rsidRPr="000905EF" w:rsidRDefault="001A6187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30FFD" w:rsidRPr="000905EF" w:rsidRDefault="00130FFD" w:rsidP="00B07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работы телефона «горячей линии» по противодействию коррупции </w:t>
      </w:r>
      <w:r w:rsidR="008B217F" w:rsidRPr="000905EF">
        <w:rPr>
          <w:rFonts w:ascii="Arial" w:hAnsi="Arial" w:cs="Arial"/>
          <w:sz w:val="24"/>
          <w:szCs w:val="24"/>
        </w:rPr>
        <w:t xml:space="preserve">администрации </w:t>
      </w:r>
      <w:r w:rsidR="00B07D44" w:rsidRPr="000905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07D44" w:rsidRPr="000905EF">
        <w:rPr>
          <w:rFonts w:ascii="Arial" w:hAnsi="Arial" w:cs="Arial"/>
          <w:sz w:val="24"/>
          <w:szCs w:val="24"/>
        </w:rPr>
        <w:t>П</w:t>
      </w:r>
      <w:r w:rsidR="007612FE" w:rsidRPr="000905EF">
        <w:rPr>
          <w:rFonts w:ascii="Arial" w:hAnsi="Arial" w:cs="Arial"/>
          <w:sz w:val="24"/>
          <w:szCs w:val="24"/>
        </w:rPr>
        <w:t>одлубовский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сельсовет </w:t>
      </w:r>
      <w:r w:rsidR="008B217F" w:rsidRPr="000905EF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090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17F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8B217F" w:rsidRPr="000905E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Pr="000905EF">
        <w:rPr>
          <w:rFonts w:ascii="Arial" w:hAnsi="Arial" w:cs="Arial"/>
          <w:sz w:val="24"/>
          <w:szCs w:val="24"/>
        </w:rPr>
        <w:t>(далее – «горячая линия»), приема, регистрации и учета поступивших на него обращений по вопросам противодействия коррупции.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1.2. Работа с обращениями граждан, поступившими на телефон «горячей линии», осуществляется в соответствии с Федеральным законом от 02.05.2006 </w:t>
      </w:r>
      <w:r w:rsidR="000B7E0D" w:rsidRPr="000905EF">
        <w:rPr>
          <w:rFonts w:ascii="Arial" w:hAnsi="Arial" w:cs="Arial"/>
          <w:sz w:val="24"/>
          <w:szCs w:val="24"/>
        </w:rPr>
        <w:t xml:space="preserve">г. </w:t>
      </w:r>
      <w:r w:rsidRPr="000905EF">
        <w:rPr>
          <w:rFonts w:ascii="Arial" w:hAnsi="Arial" w:cs="Arial"/>
          <w:sz w:val="24"/>
          <w:szCs w:val="24"/>
        </w:rPr>
        <w:t xml:space="preserve">№ 59-ФЗ «О порядке рассмотрения обращений граждан Российской Федерации», Федеральным законом от 27.07.2006 </w:t>
      </w:r>
      <w:r w:rsidR="000B7E0D" w:rsidRPr="000905EF">
        <w:rPr>
          <w:rFonts w:ascii="Arial" w:hAnsi="Arial" w:cs="Arial"/>
          <w:sz w:val="24"/>
          <w:szCs w:val="24"/>
        </w:rPr>
        <w:t xml:space="preserve">г. </w:t>
      </w:r>
      <w:r w:rsidRPr="000905EF">
        <w:rPr>
          <w:rFonts w:ascii="Arial" w:hAnsi="Arial" w:cs="Arial"/>
          <w:sz w:val="24"/>
          <w:szCs w:val="24"/>
        </w:rPr>
        <w:t xml:space="preserve">№ </w:t>
      </w:r>
      <w:r w:rsidR="00903B9E" w:rsidRPr="000905EF">
        <w:rPr>
          <w:rFonts w:ascii="Arial" w:hAnsi="Arial" w:cs="Arial"/>
          <w:sz w:val="24"/>
          <w:szCs w:val="24"/>
        </w:rPr>
        <w:t>152-ФЗ «О персональных данных».</w:t>
      </w:r>
    </w:p>
    <w:p w:rsidR="00130FFD" w:rsidRPr="000905EF" w:rsidRDefault="00130FFD" w:rsidP="00B07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1.3. </w:t>
      </w:r>
      <w:r w:rsidR="00903B9E" w:rsidRPr="000905EF">
        <w:rPr>
          <w:rFonts w:ascii="Arial" w:hAnsi="Arial" w:cs="Arial"/>
          <w:sz w:val="24"/>
          <w:szCs w:val="24"/>
        </w:rPr>
        <w:t>Телефонный аппарат</w:t>
      </w:r>
      <w:r w:rsidRPr="000905EF">
        <w:rPr>
          <w:rFonts w:ascii="Arial" w:hAnsi="Arial" w:cs="Arial"/>
          <w:sz w:val="24"/>
          <w:szCs w:val="24"/>
        </w:rPr>
        <w:t xml:space="preserve"> «горячей линии» и ведением </w:t>
      </w:r>
      <w:r w:rsidR="00903B9E" w:rsidRPr="000905EF">
        <w:rPr>
          <w:rFonts w:ascii="Arial" w:hAnsi="Arial" w:cs="Arial"/>
          <w:sz w:val="24"/>
          <w:szCs w:val="24"/>
        </w:rPr>
        <w:t>журнала</w:t>
      </w:r>
      <w:r w:rsidR="000B7E0D" w:rsidRPr="000905EF">
        <w:rPr>
          <w:rFonts w:ascii="Arial" w:hAnsi="Arial" w:cs="Arial"/>
          <w:sz w:val="24"/>
          <w:szCs w:val="24"/>
        </w:rPr>
        <w:t xml:space="preserve"> </w:t>
      </w:r>
      <w:r w:rsidRPr="000905EF">
        <w:rPr>
          <w:rFonts w:ascii="Arial" w:hAnsi="Arial" w:cs="Arial"/>
          <w:sz w:val="24"/>
          <w:szCs w:val="24"/>
        </w:rPr>
        <w:t xml:space="preserve">обращений граждан установлен в кабинете </w:t>
      </w:r>
      <w:r w:rsidR="00A23FF8" w:rsidRPr="000905EF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r w:rsidR="00B07D44" w:rsidRPr="000905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сельсовет </w:t>
      </w:r>
      <w:r w:rsidR="008B217F" w:rsidRPr="000905EF">
        <w:rPr>
          <w:rFonts w:ascii="Arial" w:hAnsi="Arial" w:cs="Arial"/>
          <w:sz w:val="24"/>
          <w:szCs w:val="24"/>
        </w:rPr>
        <w:t xml:space="preserve"> муниципального района  </w:t>
      </w:r>
      <w:proofErr w:type="spellStart"/>
      <w:r w:rsidR="008B217F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8B217F" w:rsidRPr="000905E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0905EF">
        <w:rPr>
          <w:rFonts w:ascii="Arial" w:hAnsi="Arial" w:cs="Arial"/>
          <w:sz w:val="24"/>
          <w:szCs w:val="24"/>
        </w:rPr>
        <w:t xml:space="preserve">, расположенном по адресу: </w:t>
      </w:r>
      <w:r w:rsidR="008B217F" w:rsidRPr="000905EF">
        <w:rPr>
          <w:rFonts w:ascii="Arial" w:hAnsi="Arial" w:cs="Arial"/>
          <w:sz w:val="24"/>
          <w:szCs w:val="24"/>
        </w:rPr>
        <w:t>с.</w:t>
      </w:r>
      <w:r w:rsidR="000B7E0D" w:rsidRPr="00090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FF8" w:rsidRPr="000905EF">
        <w:rPr>
          <w:rFonts w:ascii="Arial" w:hAnsi="Arial" w:cs="Arial"/>
          <w:sz w:val="24"/>
          <w:szCs w:val="24"/>
        </w:rPr>
        <w:t>П</w:t>
      </w:r>
      <w:r w:rsidR="007612FE" w:rsidRPr="000905EF">
        <w:rPr>
          <w:rFonts w:ascii="Arial" w:hAnsi="Arial" w:cs="Arial"/>
          <w:sz w:val="24"/>
          <w:szCs w:val="24"/>
        </w:rPr>
        <w:t>одлубово</w:t>
      </w:r>
      <w:proofErr w:type="spellEnd"/>
      <w:r w:rsidR="007612FE" w:rsidRPr="000905EF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7612FE" w:rsidRPr="000905EF">
        <w:rPr>
          <w:rFonts w:ascii="Arial" w:hAnsi="Arial" w:cs="Arial"/>
          <w:sz w:val="24"/>
          <w:szCs w:val="24"/>
        </w:rPr>
        <w:t>Советская</w:t>
      </w:r>
      <w:proofErr w:type="gramEnd"/>
      <w:r w:rsidR="00A23FF8" w:rsidRPr="000905EF">
        <w:rPr>
          <w:rFonts w:ascii="Arial" w:hAnsi="Arial" w:cs="Arial"/>
          <w:sz w:val="24"/>
          <w:szCs w:val="24"/>
        </w:rPr>
        <w:t>, д.</w:t>
      </w:r>
      <w:r w:rsidR="007612FE" w:rsidRPr="000905EF">
        <w:rPr>
          <w:rFonts w:ascii="Arial" w:hAnsi="Arial" w:cs="Arial"/>
          <w:sz w:val="24"/>
          <w:szCs w:val="24"/>
        </w:rPr>
        <w:t>44</w:t>
      </w:r>
      <w:r w:rsidR="00A23FF8" w:rsidRPr="000905EF">
        <w:rPr>
          <w:rFonts w:ascii="Arial" w:hAnsi="Arial" w:cs="Arial"/>
          <w:sz w:val="24"/>
          <w:szCs w:val="24"/>
        </w:rPr>
        <w:t xml:space="preserve"> </w:t>
      </w:r>
      <w:r w:rsidRPr="000905EF">
        <w:rPr>
          <w:rFonts w:ascii="Arial" w:hAnsi="Arial" w:cs="Arial"/>
          <w:sz w:val="24"/>
          <w:szCs w:val="24"/>
        </w:rPr>
        <w:t xml:space="preserve">, телефон </w:t>
      </w:r>
      <w:r w:rsidR="008B217F" w:rsidRPr="000905EF">
        <w:rPr>
          <w:rFonts w:ascii="Arial" w:hAnsi="Arial" w:cs="Arial"/>
          <w:sz w:val="24"/>
          <w:szCs w:val="24"/>
        </w:rPr>
        <w:t>347-65</w:t>
      </w:r>
      <w:r w:rsidR="00903B9E" w:rsidRPr="000905EF">
        <w:rPr>
          <w:rFonts w:ascii="Arial" w:hAnsi="Arial" w:cs="Arial"/>
          <w:sz w:val="24"/>
          <w:szCs w:val="24"/>
        </w:rPr>
        <w:t>-2-</w:t>
      </w:r>
      <w:r w:rsidR="007612FE" w:rsidRPr="000905EF">
        <w:rPr>
          <w:rFonts w:ascii="Arial" w:hAnsi="Arial" w:cs="Arial"/>
          <w:sz w:val="24"/>
          <w:szCs w:val="24"/>
        </w:rPr>
        <w:t>97</w:t>
      </w:r>
      <w:r w:rsidR="00903B9E" w:rsidRPr="000905EF">
        <w:rPr>
          <w:rFonts w:ascii="Arial" w:hAnsi="Arial" w:cs="Arial"/>
          <w:sz w:val="24"/>
          <w:szCs w:val="24"/>
        </w:rPr>
        <w:t>-</w:t>
      </w:r>
      <w:r w:rsidR="007612FE" w:rsidRPr="000905EF">
        <w:rPr>
          <w:rFonts w:ascii="Arial" w:hAnsi="Arial" w:cs="Arial"/>
          <w:sz w:val="24"/>
          <w:szCs w:val="24"/>
        </w:rPr>
        <w:t>35</w:t>
      </w:r>
      <w:r w:rsidR="000B7E0D" w:rsidRPr="000905EF">
        <w:rPr>
          <w:rFonts w:ascii="Arial" w:hAnsi="Arial" w:cs="Arial"/>
          <w:sz w:val="24"/>
          <w:szCs w:val="24"/>
        </w:rPr>
        <w:t>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1.4. Прием обращений граждан по телефону «горячей линии» осуществляется с понедельника по пятницу, с 9.00 до 17.00 (кроме праздничных </w:t>
      </w:r>
      <w:r w:rsidR="00903B9E" w:rsidRPr="000905EF">
        <w:rPr>
          <w:rFonts w:ascii="Arial" w:hAnsi="Arial" w:cs="Arial"/>
          <w:sz w:val="24"/>
          <w:szCs w:val="24"/>
        </w:rPr>
        <w:t>и выходных дней</w:t>
      </w:r>
      <w:r w:rsidRPr="000905EF">
        <w:rPr>
          <w:rFonts w:ascii="Arial" w:hAnsi="Arial" w:cs="Arial"/>
          <w:sz w:val="24"/>
          <w:szCs w:val="24"/>
        </w:rPr>
        <w:t>).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0905EF">
        <w:rPr>
          <w:rFonts w:ascii="Arial" w:hAnsi="Arial" w:cs="Arial"/>
          <w:sz w:val="24"/>
          <w:szCs w:val="24"/>
        </w:rPr>
        <w:t xml:space="preserve">Информация о функционировании и режиме работы телефона «горячей линии» доводится до сведения населения </w:t>
      </w:r>
      <w:r w:rsidR="000B7E0D" w:rsidRPr="000905EF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1A6187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1A6187" w:rsidRPr="000905EF">
        <w:rPr>
          <w:rFonts w:ascii="Arial" w:hAnsi="Arial" w:cs="Arial"/>
          <w:sz w:val="24"/>
          <w:szCs w:val="24"/>
        </w:rPr>
        <w:t xml:space="preserve"> район</w:t>
      </w:r>
      <w:r w:rsidRPr="000905EF">
        <w:rPr>
          <w:rFonts w:ascii="Arial" w:hAnsi="Arial" w:cs="Arial"/>
          <w:sz w:val="24"/>
          <w:szCs w:val="24"/>
        </w:rPr>
        <w:t xml:space="preserve"> через средства массовой информации путем размещения на официальном сайте </w:t>
      </w:r>
      <w:r w:rsidR="001A6187" w:rsidRPr="000905EF">
        <w:rPr>
          <w:rFonts w:ascii="Arial" w:hAnsi="Arial" w:cs="Arial"/>
          <w:sz w:val="24"/>
          <w:szCs w:val="24"/>
        </w:rPr>
        <w:t>администрации</w:t>
      </w:r>
      <w:r w:rsidR="007612FE" w:rsidRPr="000905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7612FE" w:rsidRPr="000905EF">
        <w:rPr>
          <w:rFonts w:ascii="Arial" w:hAnsi="Arial" w:cs="Arial"/>
          <w:sz w:val="24"/>
          <w:szCs w:val="24"/>
        </w:rPr>
        <w:t xml:space="preserve"> сельсовет</w:t>
      </w:r>
      <w:r w:rsidR="001A6187" w:rsidRPr="000905EF">
        <w:rPr>
          <w:rFonts w:ascii="Arial" w:hAnsi="Arial" w:cs="Arial"/>
          <w:sz w:val="24"/>
          <w:szCs w:val="24"/>
        </w:rPr>
        <w:t xml:space="preserve"> муниципального района  </w:t>
      </w:r>
      <w:proofErr w:type="spellStart"/>
      <w:r w:rsidR="001A6187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1A6187" w:rsidRPr="000905E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hyperlink r:id="rId8" w:history="1">
        <w:r w:rsidR="007612FE" w:rsidRPr="000905EF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7612FE" w:rsidRPr="000905EF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="007612FE" w:rsidRPr="000905EF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proofErr w:type="spellEnd"/>
        <w:r w:rsidR="007612FE" w:rsidRPr="000905EF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7612FE" w:rsidRPr="000905E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905EF">
        <w:rPr>
          <w:rFonts w:ascii="Arial" w:hAnsi="Arial" w:cs="Arial"/>
          <w:sz w:val="24"/>
          <w:szCs w:val="24"/>
        </w:rPr>
        <w:t xml:space="preserve"> в сети Интернет, на информационных стендах и в социальной рекламной продукции. </w:t>
      </w:r>
      <w:proofErr w:type="gramEnd"/>
    </w:p>
    <w:p w:rsidR="00130FFD" w:rsidRPr="000905EF" w:rsidRDefault="00130FFD" w:rsidP="000B7E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1.6. </w:t>
      </w:r>
      <w:proofErr w:type="gramStart"/>
      <w:r w:rsidR="00B07D44" w:rsidRPr="000905EF">
        <w:rPr>
          <w:rFonts w:ascii="Arial" w:hAnsi="Arial" w:cs="Arial"/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администрации сельского поселения </w:t>
      </w:r>
      <w:proofErr w:type="spellStart"/>
      <w:r w:rsidR="00BA712D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B07D44" w:rsidRPr="000905EF">
        <w:rPr>
          <w:rFonts w:ascii="Arial" w:hAnsi="Arial" w:cs="Arial"/>
          <w:sz w:val="24"/>
          <w:szCs w:val="24"/>
        </w:rPr>
        <w:t xml:space="preserve"> сельсовет </w:t>
      </w:r>
      <w:r w:rsidR="006073D4" w:rsidRPr="000905EF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6073D4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073D4" w:rsidRPr="000905E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0905EF">
        <w:rPr>
          <w:rFonts w:ascii="Arial" w:hAnsi="Arial" w:cs="Arial"/>
          <w:sz w:val="24"/>
          <w:szCs w:val="24"/>
        </w:rPr>
        <w:t xml:space="preserve"> (далее – служба), осуществляющий работу с телефонными обращениями граждан (в объеме,</w:t>
      </w:r>
      <w:r w:rsidR="00903B9E" w:rsidRPr="000905EF">
        <w:rPr>
          <w:rFonts w:ascii="Arial" w:hAnsi="Arial" w:cs="Arial"/>
          <w:sz w:val="24"/>
          <w:szCs w:val="24"/>
        </w:rPr>
        <w:t xml:space="preserve"> </w:t>
      </w:r>
      <w:r w:rsidRPr="000905EF">
        <w:rPr>
          <w:rFonts w:ascii="Arial" w:hAnsi="Arial" w:cs="Arial"/>
          <w:sz w:val="24"/>
          <w:szCs w:val="24"/>
        </w:rPr>
        <w:t>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  <w:proofErr w:type="gramEnd"/>
    </w:p>
    <w:p w:rsidR="001A6187" w:rsidRPr="000905EF" w:rsidRDefault="001A6187" w:rsidP="000B7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0D" w:rsidRPr="000905EF" w:rsidRDefault="000B7E0D" w:rsidP="000B7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 xml:space="preserve">Порядок приема обращений граждан </w:t>
      </w:r>
    </w:p>
    <w:p w:rsidR="00130FFD" w:rsidRPr="000905EF" w:rsidRDefault="000B7E0D" w:rsidP="000B7E0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>и предоставления информации по телефону «горячей линии»</w:t>
      </w:r>
    </w:p>
    <w:p w:rsidR="001A6187" w:rsidRPr="000905EF" w:rsidRDefault="001A6187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2.1. Прием телефонных обращений граждан осуществляется в кабинете </w:t>
      </w:r>
      <w:r w:rsidR="00004F77" w:rsidRPr="000905EF">
        <w:rPr>
          <w:rFonts w:ascii="Arial" w:hAnsi="Arial" w:cs="Arial"/>
          <w:sz w:val="24"/>
          <w:szCs w:val="24"/>
        </w:rPr>
        <w:t xml:space="preserve">управляющего делами </w:t>
      </w:r>
      <w:r w:rsidRPr="000905EF">
        <w:rPr>
          <w:rFonts w:ascii="Arial" w:hAnsi="Arial" w:cs="Arial"/>
          <w:sz w:val="24"/>
          <w:szCs w:val="24"/>
        </w:rPr>
        <w:t xml:space="preserve"> </w:t>
      </w:r>
      <w:r w:rsidR="001A6187" w:rsidRPr="000905EF">
        <w:rPr>
          <w:rFonts w:ascii="Arial" w:hAnsi="Arial" w:cs="Arial"/>
          <w:sz w:val="24"/>
          <w:szCs w:val="24"/>
        </w:rPr>
        <w:t>администрации</w:t>
      </w:r>
      <w:r w:rsidR="00004F77" w:rsidRPr="000905EF">
        <w:rPr>
          <w:rFonts w:ascii="Arial" w:hAnsi="Arial" w:cs="Arial"/>
          <w:sz w:val="24"/>
          <w:szCs w:val="24"/>
        </w:rPr>
        <w:t xml:space="preserve"> </w:t>
      </w:r>
      <w:r w:rsidR="007612FE" w:rsidRPr="000905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7612FE" w:rsidRPr="000905EF">
        <w:rPr>
          <w:rFonts w:ascii="Arial" w:hAnsi="Arial" w:cs="Arial"/>
          <w:sz w:val="24"/>
          <w:szCs w:val="24"/>
        </w:rPr>
        <w:t xml:space="preserve"> </w:t>
      </w:r>
      <w:r w:rsidR="00004F77" w:rsidRPr="000905EF">
        <w:rPr>
          <w:rFonts w:ascii="Arial" w:hAnsi="Arial" w:cs="Arial"/>
          <w:sz w:val="24"/>
          <w:szCs w:val="24"/>
        </w:rPr>
        <w:t>сельсовет</w:t>
      </w:r>
      <w:r w:rsidR="001A6187" w:rsidRPr="000905E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1A6187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1A6187" w:rsidRPr="000905E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Pr="000905EF">
        <w:rPr>
          <w:rFonts w:ascii="Arial" w:hAnsi="Arial" w:cs="Arial"/>
          <w:sz w:val="24"/>
          <w:szCs w:val="24"/>
        </w:rPr>
        <w:t>в соответствии с должностным регламентом работника службы, ответственного за работу телефона «горячей линии».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2.2. Телефонные обращения граждан, поступившие в службу, подлежат обязательной регистрации.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2.3. Не рассматриваются телефонные обращения граждан, в которых обжалуются судебные решения.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</w:t>
      </w:r>
      <w:r w:rsidR="00903B9E" w:rsidRPr="000905EF">
        <w:rPr>
          <w:rFonts w:ascii="Arial" w:hAnsi="Arial" w:cs="Arial"/>
          <w:sz w:val="24"/>
          <w:szCs w:val="24"/>
        </w:rPr>
        <w:t xml:space="preserve">или муниципальный </w:t>
      </w:r>
      <w:r w:rsidRPr="000905EF">
        <w:rPr>
          <w:rFonts w:ascii="Arial" w:hAnsi="Arial" w:cs="Arial"/>
          <w:sz w:val="24"/>
          <w:szCs w:val="24"/>
        </w:rPr>
        <w:t xml:space="preserve">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</w:t>
      </w:r>
      <w:r w:rsidR="00903B9E" w:rsidRPr="000905EF">
        <w:rPr>
          <w:rFonts w:ascii="Arial" w:hAnsi="Arial" w:cs="Arial"/>
          <w:sz w:val="24"/>
          <w:szCs w:val="24"/>
        </w:rPr>
        <w:t xml:space="preserve">или муниципального </w:t>
      </w:r>
      <w:r w:rsidRPr="000905EF">
        <w:rPr>
          <w:rFonts w:ascii="Arial" w:hAnsi="Arial" w:cs="Arial"/>
          <w:sz w:val="24"/>
          <w:szCs w:val="24"/>
        </w:rPr>
        <w:t>органа, в адрес которого направлено обращение.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1A6187" w:rsidRPr="000905EF" w:rsidRDefault="001A6187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 xml:space="preserve">III. </w:t>
      </w:r>
      <w:r w:rsidR="000B7E0D" w:rsidRPr="000905EF">
        <w:rPr>
          <w:rFonts w:ascii="Arial" w:hAnsi="Arial" w:cs="Arial"/>
          <w:b/>
          <w:sz w:val="24"/>
          <w:szCs w:val="24"/>
        </w:rPr>
        <w:t>Требования, предъявляемые к ведению</w:t>
      </w:r>
    </w:p>
    <w:p w:rsidR="00130FFD" w:rsidRPr="000905EF" w:rsidRDefault="000B7E0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>телефонного разговора</w:t>
      </w:r>
    </w:p>
    <w:p w:rsidR="001A6187" w:rsidRPr="000905EF" w:rsidRDefault="001A6187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0FFD" w:rsidRPr="000905EF" w:rsidRDefault="00130FFD" w:rsidP="000B7E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3.1. Ответ на телефонный звонок должен начинаться с информации о наименовании службы по обеспечению деятельности комиссии по </w:t>
      </w:r>
      <w:r w:rsidR="006073D4" w:rsidRPr="000905EF">
        <w:rPr>
          <w:rFonts w:ascii="Arial" w:hAnsi="Arial" w:cs="Arial"/>
          <w:sz w:val="24"/>
          <w:szCs w:val="24"/>
        </w:rPr>
        <w:t xml:space="preserve">антикоррупционной комиссии </w:t>
      </w:r>
      <w:r w:rsidR="00004F77" w:rsidRPr="000905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7612FE" w:rsidRPr="000905EF">
        <w:rPr>
          <w:rFonts w:ascii="Arial" w:hAnsi="Arial" w:cs="Arial"/>
          <w:sz w:val="24"/>
          <w:szCs w:val="24"/>
        </w:rPr>
        <w:t xml:space="preserve"> </w:t>
      </w:r>
      <w:r w:rsidR="00004F77" w:rsidRPr="000905EF">
        <w:rPr>
          <w:rFonts w:ascii="Arial" w:hAnsi="Arial" w:cs="Arial"/>
          <w:sz w:val="24"/>
          <w:szCs w:val="24"/>
        </w:rPr>
        <w:t xml:space="preserve">сельсовет </w:t>
      </w:r>
      <w:r w:rsidR="006073D4" w:rsidRPr="000905EF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6073D4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073D4" w:rsidRPr="000905E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0905EF">
        <w:rPr>
          <w:rFonts w:ascii="Arial" w:hAnsi="Arial" w:cs="Arial"/>
          <w:sz w:val="24"/>
          <w:szCs w:val="24"/>
        </w:rPr>
        <w:t>, фамилии и должности специалиста, принявшего телефонный звонок.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0905EF">
        <w:rPr>
          <w:rFonts w:ascii="Arial" w:hAnsi="Arial" w:cs="Arial"/>
          <w:sz w:val="24"/>
          <w:szCs w:val="24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Телефонный разговор не должен прерываться отвлечением на другой звонок и другие обстоятельства.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lastRenderedPageBreak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6073D4" w:rsidRPr="000905EF" w:rsidRDefault="006073D4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3D4" w:rsidRPr="000905EF" w:rsidRDefault="000B7E0D" w:rsidP="00761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05EF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4.1. По итогам каждого квартала, полугодия, года служба проводит анализ телефонных обращений граждан, информирует </w:t>
      </w:r>
      <w:r w:rsidR="00903B9E" w:rsidRPr="000905EF">
        <w:rPr>
          <w:rFonts w:ascii="Arial" w:hAnsi="Arial" w:cs="Arial"/>
          <w:sz w:val="24"/>
          <w:szCs w:val="24"/>
        </w:rPr>
        <w:t xml:space="preserve">главу </w:t>
      </w:r>
      <w:r w:rsidR="00004F77" w:rsidRPr="000905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004F77" w:rsidRPr="000905EF">
        <w:rPr>
          <w:rFonts w:ascii="Arial" w:hAnsi="Arial" w:cs="Arial"/>
          <w:sz w:val="24"/>
          <w:szCs w:val="24"/>
        </w:rPr>
        <w:t xml:space="preserve"> сельсовет </w:t>
      </w:r>
      <w:r w:rsidR="006073D4" w:rsidRPr="000905EF">
        <w:rPr>
          <w:rFonts w:ascii="Arial" w:hAnsi="Arial" w:cs="Arial"/>
          <w:sz w:val="24"/>
          <w:szCs w:val="24"/>
        </w:rPr>
        <w:t xml:space="preserve">муниципального района  </w:t>
      </w:r>
      <w:proofErr w:type="spellStart"/>
      <w:r w:rsidR="006073D4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073D4" w:rsidRPr="000905E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Pr="000905EF">
        <w:rPr>
          <w:rFonts w:ascii="Arial" w:hAnsi="Arial" w:cs="Arial"/>
          <w:sz w:val="24"/>
          <w:szCs w:val="24"/>
        </w:rPr>
        <w:t>о количестве, характере и причине поступивших телефонных обращений граждан, принятых мерах по их рассмотрению.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130FFD" w:rsidRPr="000905E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903B9E" w:rsidRPr="000905EF" w:rsidRDefault="00130FFD" w:rsidP="000B7E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</w:t>
      </w:r>
      <w:r w:rsidR="00903B9E" w:rsidRPr="000905EF">
        <w:rPr>
          <w:rFonts w:ascii="Arial" w:hAnsi="Arial" w:cs="Arial"/>
          <w:sz w:val="24"/>
          <w:szCs w:val="24"/>
        </w:rPr>
        <w:t xml:space="preserve">председателю антикоррупционной комиссии муниципального района </w:t>
      </w:r>
      <w:proofErr w:type="spellStart"/>
      <w:r w:rsidR="00903B9E" w:rsidRPr="000905EF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903B9E" w:rsidRPr="000905E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0B7E0D" w:rsidRPr="000905EF">
        <w:rPr>
          <w:rFonts w:ascii="Arial" w:hAnsi="Arial" w:cs="Arial"/>
          <w:sz w:val="24"/>
          <w:szCs w:val="24"/>
        </w:rPr>
        <w:t>.</w:t>
      </w:r>
    </w:p>
    <w:p w:rsidR="007612FE" w:rsidRPr="000905EF" w:rsidRDefault="007612FE" w:rsidP="00A2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9C5" w:rsidRPr="000905EF" w:rsidRDefault="000B7E0D" w:rsidP="00A2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EF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</w:t>
      </w:r>
      <w:proofErr w:type="spellStart"/>
      <w:r w:rsidR="007612FE" w:rsidRPr="000905EF">
        <w:rPr>
          <w:rFonts w:ascii="Arial" w:hAnsi="Arial" w:cs="Arial"/>
          <w:sz w:val="24"/>
          <w:szCs w:val="24"/>
        </w:rPr>
        <w:t>С.П.Уразбахтина</w:t>
      </w:r>
      <w:proofErr w:type="spellEnd"/>
    </w:p>
    <w:sectPr w:rsidR="005D59C5" w:rsidRPr="000905EF" w:rsidSect="000B7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919"/>
    <w:multiLevelType w:val="hybridMultilevel"/>
    <w:tmpl w:val="8DEC1F88"/>
    <w:lvl w:ilvl="0" w:tplc="549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40C45"/>
    <w:multiLevelType w:val="hybridMultilevel"/>
    <w:tmpl w:val="2E4A3DC2"/>
    <w:lvl w:ilvl="0" w:tplc="3A180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C9"/>
    <w:rsid w:val="00004F77"/>
    <w:rsid w:val="000905EF"/>
    <w:rsid w:val="000B7E0D"/>
    <w:rsid w:val="00130FFD"/>
    <w:rsid w:val="001551B1"/>
    <w:rsid w:val="001A6187"/>
    <w:rsid w:val="001D41DF"/>
    <w:rsid w:val="002E1448"/>
    <w:rsid w:val="00540FDE"/>
    <w:rsid w:val="005520C9"/>
    <w:rsid w:val="005D59C5"/>
    <w:rsid w:val="006073D4"/>
    <w:rsid w:val="007612FE"/>
    <w:rsid w:val="008B217F"/>
    <w:rsid w:val="008B5015"/>
    <w:rsid w:val="00903B9E"/>
    <w:rsid w:val="00A23FF8"/>
    <w:rsid w:val="00B07D44"/>
    <w:rsid w:val="00BA712D"/>
    <w:rsid w:val="00D52901"/>
    <w:rsid w:val="00DE5673"/>
    <w:rsid w:val="00F55349"/>
    <w:rsid w:val="00FA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1DF"/>
    <w:rPr>
      <w:strike w:val="0"/>
      <w:dstrike w:val="0"/>
      <w:color w:val="0E0EDA"/>
      <w:u w:val="none"/>
      <w:effect w:val="none"/>
    </w:rPr>
  </w:style>
  <w:style w:type="paragraph" w:styleId="a7">
    <w:name w:val="No Spacing"/>
    <w:qFormat/>
    <w:rsid w:val="001D4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41DF"/>
    <w:rPr>
      <w:strike w:val="0"/>
      <w:dstrike w:val="0"/>
      <w:color w:val="0E0EDA"/>
      <w:u w:val="none"/>
      <w:effect w:val="none"/>
    </w:rPr>
  </w:style>
  <w:style w:type="paragraph" w:styleId="a7">
    <w:name w:val="No Spacing"/>
    <w:qFormat/>
    <w:rsid w:val="001D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ub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lub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2\%D0%9F%D0%9E%D0%A1%D0%A2%D0%90%D0%9D%D0%9E%D0%92%D0%9B%D0%95%D0%9D%D0%98%D0%95%20%D0%BF%D0%BE%D0%BB%D0%BE%D0%B6%D0%B5%D0%BD%D0%B8%D1%8F%20%D0%BE%20%D0%BF%D0%BE%D1%80%D1%8F%D0%B4%D0%BA%D0%B5%20%D0%BF%D1%80%D0%B8%D0%BD%D1%8F%D1%82%D0%B8%D1%8F%20%D0%BD%D0%B0%D0%B3%D1%80%D0%B0%D0%B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2016-09-02T13:04:00Z</cp:lastPrinted>
  <dcterms:created xsi:type="dcterms:W3CDTF">2016-06-14T06:59:00Z</dcterms:created>
  <dcterms:modified xsi:type="dcterms:W3CDTF">2016-09-02T13:05:00Z</dcterms:modified>
</cp:coreProperties>
</file>