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08" w:rsidRPr="00D96A08" w:rsidRDefault="00D96A08" w:rsidP="00691369">
      <w:pPr>
        <w:tabs>
          <w:tab w:val="right" w:pos="96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08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691369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Pr="00D96A0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D96A08" w:rsidRPr="00D96A08" w:rsidRDefault="00D96A08" w:rsidP="00691369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6A08" w:rsidRPr="00D96A08" w:rsidRDefault="00D96A08" w:rsidP="00691369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6A08" w:rsidRPr="00D96A08" w:rsidRDefault="00691369" w:rsidP="00691369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453F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1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453F">
        <w:rPr>
          <w:rFonts w:ascii="Times New Roman" w:hAnsi="Times New Roman" w:cs="Times New Roman"/>
          <w:b/>
          <w:sz w:val="28"/>
          <w:szCs w:val="28"/>
        </w:rPr>
        <w:t>02.10</w:t>
      </w:r>
      <w:r w:rsidR="002A11CB">
        <w:rPr>
          <w:rFonts w:ascii="Times New Roman" w:hAnsi="Times New Roman" w:cs="Times New Roman"/>
          <w:b/>
          <w:sz w:val="28"/>
          <w:szCs w:val="28"/>
        </w:rPr>
        <w:t xml:space="preserve">.2018 года   </w:t>
      </w:r>
    </w:p>
    <w:p w:rsidR="005B5845" w:rsidRDefault="005B5845" w:rsidP="006913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845" w:rsidRPr="00472797" w:rsidRDefault="005B5845" w:rsidP="006913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91369">
        <w:rPr>
          <w:rFonts w:ascii="Times New Roman" w:hAnsi="Times New Roman" w:cs="Times New Roman"/>
          <w:b/>
          <w:sz w:val="28"/>
          <w:szCs w:val="28"/>
          <w:lang w:eastAsia="ru-RU"/>
        </w:rPr>
        <w:t>Подлубовский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B5845" w:rsidRDefault="005B5845" w:rsidP="006913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45" w:rsidRDefault="005B5845" w:rsidP="006913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твенных и муниципальных услуг», П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B5845" w:rsidRDefault="005B5845" w:rsidP="006913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дить прилагаемый Административный регламент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53F" w:rsidRPr="0061453F" w:rsidRDefault="0061453F" w:rsidP="0061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61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Подлубовский сельсовет муниципального района </w:t>
      </w:r>
      <w:proofErr w:type="spellStart"/>
      <w:r w:rsidRPr="00614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1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61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61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1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сельского поселения Подлубовский сельсовет  муниципального района </w:t>
      </w:r>
      <w:proofErr w:type="spellStart"/>
      <w:r w:rsidRPr="00614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1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02.02.2018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считать утратившим силу.</w:t>
      </w:r>
      <w:proofErr w:type="gramEnd"/>
    </w:p>
    <w:p w:rsidR="005B5845" w:rsidRPr="005B7BD0" w:rsidRDefault="005B5845" w:rsidP="006913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45" w:rsidRDefault="0061453F" w:rsidP="006913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B5845"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5B5845" w:rsidRPr="00472797" w:rsidRDefault="005B5845" w:rsidP="006913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45" w:rsidRPr="00472797" w:rsidRDefault="0061453F" w:rsidP="006913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845"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 w:rsidR="005B584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B584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="005B584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5845" w:rsidRPr="004727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B5845" w:rsidRPr="0047279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B5845" w:rsidRPr="004727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B5845">
        <w:rPr>
          <w:rFonts w:ascii="Times New Roman" w:hAnsi="Times New Roman" w:cs="Times New Roman"/>
          <w:sz w:val="28"/>
          <w:szCs w:val="28"/>
        </w:rPr>
        <w:t xml:space="preserve"> </w:t>
      </w:r>
      <w:r w:rsidR="005B5845" w:rsidRPr="005B5845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691369">
        <w:rPr>
          <w:rFonts w:ascii="Times New Roman" w:hAnsi="Times New Roman" w:cs="Times New Roman"/>
          <w:sz w:val="28"/>
          <w:szCs w:val="28"/>
          <w:lang w:val="en-US"/>
        </w:rPr>
        <w:t>podlubovo</w:t>
      </w:r>
      <w:proofErr w:type="spellEnd"/>
      <w:r w:rsidR="005B5845" w:rsidRPr="005B58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5845" w:rsidRPr="005B584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B5845" w:rsidRPr="005B5845">
        <w:rPr>
          <w:rFonts w:ascii="Times New Roman" w:hAnsi="Times New Roman" w:cs="Times New Roman"/>
          <w:sz w:val="28"/>
          <w:szCs w:val="28"/>
        </w:rPr>
        <w:t>/</w:t>
      </w:r>
      <w:r w:rsidR="005B5845" w:rsidRPr="00472797">
        <w:rPr>
          <w:rFonts w:ascii="Times New Roman" w:hAnsi="Times New Roman" w:cs="Times New Roman"/>
          <w:sz w:val="28"/>
          <w:szCs w:val="28"/>
        </w:rPr>
        <w:t>.</w:t>
      </w:r>
    </w:p>
    <w:p w:rsidR="005B5845" w:rsidRPr="00472797" w:rsidRDefault="0061453F" w:rsidP="006913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845" w:rsidRPr="004727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5845"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845" w:rsidRPr="00472797">
        <w:rPr>
          <w:rFonts w:ascii="Times New Roman" w:hAnsi="Times New Roman" w:cs="Times New Roman"/>
          <w:sz w:val="28"/>
          <w:szCs w:val="28"/>
        </w:rPr>
        <w:t xml:space="preserve"> </w:t>
      </w:r>
      <w:r w:rsidR="005B5845">
        <w:rPr>
          <w:rFonts w:ascii="Times New Roman" w:hAnsi="Times New Roman" w:cs="Times New Roman"/>
          <w:sz w:val="28"/>
          <w:szCs w:val="28"/>
        </w:rPr>
        <w:t>вы</w:t>
      </w:r>
      <w:r w:rsidR="005B5845"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5B584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5845" w:rsidRDefault="005B5845" w:rsidP="006913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45" w:rsidRPr="00472797" w:rsidRDefault="005B5845" w:rsidP="006913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1369">
        <w:rPr>
          <w:rFonts w:ascii="Times New Roman" w:hAnsi="Times New Roman" w:cs="Times New Roman"/>
          <w:sz w:val="28"/>
          <w:szCs w:val="28"/>
          <w:lang w:eastAsia="ru-RU"/>
        </w:rPr>
        <w:t>Г.П.Екимов</w:t>
      </w:r>
      <w:proofErr w:type="spellEnd"/>
    </w:p>
    <w:p w:rsidR="00691369" w:rsidRDefault="00691369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91369" w:rsidRDefault="00691369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6874" w:rsidRDefault="003C6874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91369">
        <w:rPr>
          <w:rFonts w:ascii="Times New Roman" w:hAnsi="Times New Roman" w:cs="Times New Roman"/>
          <w:b/>
          <w:sz w:val="20"/>
          <w:szCs w:val="20"/>
          <w:lang w:eastAsia="ru-RU"/>
        </w:rPr>
        <w:t>Подлубовский</w:t>
      </w:r>
      <w:r w:rsidR="00691369" w:rsidRPr="007735E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сельсовет 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</w:t>
      </w:r>
      <w:proofErr w:type="spellEnd"/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5845" w:rsidRPr="00472797" w:rsidRDefault="00691369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от 02.</w:t>
      </w:r>
      <w:r w:rsidR="00E224DF">
        <w:rPr>
          <w:rFonts w:ascii="Times New Roman" w:hAnsi="Times New Roman" w:cs="Times New Roman"/>
          <w:b/>
          <w:sz w:val="20"/>
          <w:szCs w:val="20"/>
          <w:lang w:eastAsia="ru-RU"/>
        </w:rPr>
        <w:t>10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5B58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2018 года № </w:t>
      </w:r>
      <w:r w:rsidR="00E224DF">
        <w:rPr>
          <w:rFonts w:ascii="Times New Roman" w:hAnsi="Times New Roman" w:cs="Times New Roman"/>
          <w:b/>
          <w:sz w:val="20"/>
          <w:szCs w:val="20"/>
          <w:lang w:eastAsia="ru-RU"/>
        </w:rPr>
        <w:t>52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691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Подлубовский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B5845" w:rsidRPr="008E737B" w:rsidRDefault="00691369" w:rsidP="00691369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5B5845"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5B5845" w:rsidRPr="008E737B" w:rsidRDefault="00691369" w:rsidP="00691369">
      <w:pPr>
        <w:shd w:val="clear" w:color="auto" w:fill="FFFFFF"/>
        <w:spacing w:before="100" w:beforeAutospacing="1" w:after="100" w:afterAutospacing="1" w:line="240" w:lineRule="auto"/>
        <w:ind w:left="169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5B5845"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B5845" w:rsidRPr="005B7BD0" w:rsidRDefault="005B5845" w:rsidP="006145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845" w:rsidRPr="008E737B" w:rsidRDefault="005B5845" w:rsidP="0061453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5B5845" w:rsidRPr="008E737B" w:rsidRDefault="005B5845" w:rsidP="0061453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Администрации: </w:t>
      </w:r>
      <w:r w:rsidRPr="005B5845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5B584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B584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913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1369">
        <w:rPr>
          <w:rFonts w:ascii="Times New Roman" w:hAnsi="Times New Roman" w:cs="Times New Roman"/>
          <w:sz w:val="28"/>
          <w:szCs w:val="28"/>
        </w:rPr>
        <w:t>.</w:t>
      </w:r>
      <w:r w:rsidR="006145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1453F">
        <w:rPr>
          <w:rFonts w:ascii="Times New Roman" w:hAnsi="Times New Roman" w:cs="Times New Roman"/>
          <w:sz w:val="28"/>
          <w:szCs w:val="28"/>
        </w:rPr>
        <w:t>екетов</w:t>
      </w:r>
      <w:r w:rsidR="0069136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B5845">
        <w:rPr>
          <w:rFonts w:ascii="Times New Roman" w:hAnsi="Times New Roman" w:cs="Times New Roman"/>
          <w:sz w:val="28"/>
          <w:szCs w:val="28"/>
        </w:rPr>
        <w:t xml:space="preserve">, ул. </w:t>
      </w:r>
      <w:r w:rsidR="0061453F">
        <w:rPr>
          <w:rFonts w:ascii="Times New Roman" w:hAnsi="Times New Roman" w:cs="Times New Roman"/>
          <w:sz w:val="28"/>
          <w:szCs w:val="28"/>
        </w:rPr>
        <w:t>Октябрьска</w:t>
      </w:r>
      <w:r w:rsidR="00691369">
        <w:rPr>
          <w:rFonts w:ascii="Times New Roman" w:hAnsi="Times New Roman" w:cs="Times New Roman"/>
          <w:sz w:val="28"/>
          <w:szCs w:val="28"/>
        </w:rPr>
        <w:t>я</w:t>
      </w:r>
      <w:r w:rsidRPr="005B5845">
        <w:rPr>
          <w:rFonts w:ascii="Times New Roman" w:hAnsi="Times New Roman" w:cs="Times New Roman"/>
          <w:sz w:val="28"/>
          <w:szCs w:val="28"/>
        </w:rPr>
        <w:t xml:space="preserve">, д. </w:t>
      </w:r>
      <w:r w:rsidR="0061453F">
        <w:rPr>
          <w:rFonts w:ascii="Times New Roman" w:hAnsi="Times New Roman" w:cs="Times New Roman"/>
          <w:sz w:val="28"/>
          <w:szCs w:val="28"/>
        </w:rPr>
        <w:t>15в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5845" w:rsidRPr="005B5845" w:rsidRDefault="005B5845" w:rsidP="0061453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B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работы Администрации: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5B5845" w:rsidRPr="005B5845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69136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691369">
            <w:pPr>
              <w:tabs>
                <w:tab w:val="left" w:pos="0"/>
                <w:tab w:val="left" w:pos="108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691369">
            <w:pPr>
              <w:tabs>
                <w:tab w:val="left" w:pos="0"/>
              </w:tabs>
              <w:snapToGri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5B5845" w:rsidRPr="005B5845" w:rsidRDefault="005B5845" w:rsidP="005B5845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845" w:rsidRPr="005B5845" w:rsidRDefault="005B5845" w:rsidP="005B5845">
      <w:pPr>
        <w:tabs>
          <w:tab w:val="left" w:pos="90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8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Pr="005B5845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Pr="005B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45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5845" w:rsidRPr="005B5845" w:rsidTr="00691369">
        <w:tc>
          <w:tcPr>
            <w:tcW w:w="4785" w:type="dxa"/>
          </w:tcPr>
          <w:p w:rsidR="005B5845" w:rsidRPr="005B5845" w:rsidRDefault="005B5845" w:rsidP="00691369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5B5845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5B5845" w:rsidRPr="005B5845" w:rsidRDefault="005B5845" w:rsidP="00691369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5B5845">
              <w:rPr>
                <w:sz w:val="28"/>
                <w:szCs w:val="28"/>
              </w:rPr>
              <w:t>09.00 -17.00</w:t>
            </w:r>
          </w:p>
        </w:tc>
      </w:tr>
    </w:tbl>
    <w:p w:rsidR="005B5845" w:rsidRPr="005B5845" w:rsidRDefault="005B5845" w:rsidP="005B5845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845">
        <w:rPr>
          <w:rFonts w:ascii="Times New Roman" w:hAnsi="Times New Roman" w:cs="Times New Roman"/>
          <w:sz w:val="28"/>
          <w:szCs w:val="28"/>
        </w:rPr>
        <w:t xml:space="preserve">Выдача готовых документов: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5845" w:rsidRPr="005B5845" w:rsidTr="00691369">
        <w:tc>
          <w:tcPr>
            <w:tcW w:w="4785" w:type="dxa"/>
          </w:tcPr>
          <w:p w:rsidR="005B5845" w:rsidRPr="005B5845" w:rsidRDefault="005B5845" w:rsidP="00691369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5B5845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5B5845" w:rsidRPr="005B5845" w:rsidRDefault="005B5845" w:rsidP="00691369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5B5845">
              <w:rPr>
                <w:sz w:val="28"/>
                <w:szCs w:val="28"/>
              </w:rPr>
              <w:t>09.00 – 17.00</w:t>
            </w:r>
          </w:p>
        </w:tc>
      </w:tr>
    </w:tbl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в сети Интернет: </w:t>
      </w:r>
      <w:r w:rsidRPr="005B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proofErr w:type="spellStart"/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podlubovo</w:t>
      </w:r>
      <w:proofErr w:type="spellEnd"/>
      <w:r w:rsidRPr="005B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B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5B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Pr="00947486">
        <w:rPr>
          <w:rFonts w:ascii="Times New Roman" w:hAnsi="Times New Roman" w:cs="Times New Roman"/>
          <w:sz w:val="28"/>
        </w:rPr>
        <w:t>http://www.gosuslugi.ru в разделе "Каталог услуг", "Администрация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691369">
        <w:rPr>
          <w:rFonts w:ascii="Times New Roman" w:hAnsi="Times New Roman" w:cs="Times New Roman"/>
          <w:sz w:val="28"/>
        </w:rPr>
        <w:t>Подлубовский</w:t>
      </w:r>
      <w:r w:rsidRPr="00947486"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Башкортостан";</w:t>
      </w:r>
    </w:p>
    <w:p w:rsidR="005B5845" w:rsidRPr="00947486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Pr="00947486">
        <w:rPr>
          <w:rFonts w:ascii="Times New Roman" w:hAnsi="Times New Roman" w:cs="Times New Roman"/>
          <w:sz w:val="28"/>
        </w:rPr>
        <w:t>http://pgu.bashkortostan.ru, "Администрация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691369">
        <w:rPr>
          <w:rFonts w:ascii="Times New Roman" w:hAnsi="Times New Roman" w:cs="Times New Roman"/>
          <w:sz w:val="28"/>
        </w:rPr>
        <w:t>Подлубовский</w:t>
      </w:r>
      <w:r w:rsidRPr="00947486"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Башкортостан";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 в помещениях Администрации 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РГАУ МФЦ.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датой получения обращения является дата его регистрации в Администрации,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Муниципальная услуга предоставляется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предоставлении муниципальной услуги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Министерство внутренних дел по Республике Башкортостан.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5B5845" w:rsidRPr="00173834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предоставлением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21 декабря 2004 № 817 «Об утверждении перечня заболеваний, дающих инвалидам,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страдающим ими, право на дополнительную жилую площадь» (Собрание законодательства РФ, 27 декабря 2004, № 52 (часть 2), ст. 5488);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Основанием для предоставления муниципальной услуги является запрос заявителя в письменной форме в адрес Администрации, поданный в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 заявления согласно приложению №2 к Административному регламенту следующими способами: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Администрацию;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РГАУ МФЦ;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5845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каждого ребенка;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апостиль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суда об усыновлении (удочерении);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 приеме ребенка в семью.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регистрации брака;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расторжении брака;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смерти;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справка о регистрации акта гражданского состояния;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служебного найма;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купли-продажи;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мены;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дарения;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регистрационное удостоверение;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праве на наследство;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приватизации;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•вступившее в законную силу решение суда;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заявлении указывается: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почтовый и/или электронный адрес заявителя;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контактный телефон (при наличии);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личная подпись заявителя/представителя заявителя;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дата обращения.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5845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органа местного самоуправления о предоставлении жилого помещения;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социального найма;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ордер на вселение в жилое помещение.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view/520537876/?*=JHuMOGhTaiOly2%2FTxhqvs2gcRCB7InVybCI6InlhLWJyb3dzZXI6Ly80RFQxdVhFUFJySlJYbFVGb2V3cnVNN1VzQkFkLXBvTWw4MHlkS3RiUlo2R3Nza1ZIaEZ5T0EzM1NMSTcwTGhTeVB2M2FNWUItTDhZajhFdER4R1hkazhzMF9GZlRUODh3aGhCa2NzR3NRcG45bUtoVTgtYUt5QU52OGJnczg5TG5pOVVtV2F0M1NjdHQxTWp1RFk5VEE9PT9zaWduPU5teS1YY2ZnVzk4MThoOE9zNEFnUVRPaW9ZY01Cek5wd0lYN0xYXzhEb3c9IiwidGl0bGUiOiI3ODEwZDNkYThlNTQzZTRjMTY0N2JlZGQ1YzYxMzRmYy5kb2MiLCJ1aWQiOiI1MjA1Mzc4NzYiLCJ5dSI6Ijg1ODU5OTU5MTQ5OTIzMDU1NiIsIm5vaWZyYW1lIjpmYWxzZSwidHMiOjE1MTU5OTc4NDQxNDV9" \l "footnote_7" </w:instrTex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E73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требовать от заявителя: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услуг»;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отсутствие у заявителя соответствующих полномочий на получение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заявления об отказе от вселения в предоставляемое жилое помещение;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заявление заявителя об отказе от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расчета размера такой платы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бесплатно.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– 15 минут.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2.20 Срок и порядок регистрации заявления о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наименование органа;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место нахождения и юридический адрес;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режим работы;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номера телефонов для справок.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допу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удовлетворенности граждан качеством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отказе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сроке вселения заявителя и членов его семьи в жилое помещение муниципального жилищного фонда, дате вынесения решения;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принятое решение подписывается и регистрируется уполномоченным лицом;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вынесения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согласованный проект договора социального найма подписывается руководителем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один экземпляр подписанного договора социального найма выдается заявителю, второй экземпляр подписанного договора передается на хранение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5B5845" w:rsidRPr="00420CB3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5B5845" w:rsidRPr="005B7BD0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>нистрации решений осуществляет Главой сельского поселения</w:t>
      </w:r>
      <w:r w:rsidR="0083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369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3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Текущий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Плановые проверки осуществляются на основании годовых планов не 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раза в год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 Основанием для проведения внеплановых проверок являются: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заявителей;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выявленные в ходе текущего контроля.</w:t>
      </w:r>
    </w:p>
    <w:p w:rsidR="005B5845" w:rsidRPr="005B7BD0" w:rsidRDefault="005B5845" w:rsidP="005B584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Жалоба может быть принята при личном приеме заявителя должностными лицами Администрации, РГАУ МФЦ или направлена по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почте, в том числе в электронном виде на официальную электронную почту Администрации, РГАУ МФЦ.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и дату.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A343CD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A343CD" w:rsidRPr="00A3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343CD" w:rsidRPr="00A343CD">
        <w:rPr>
          <w:rFonts w:ascii="Times New Roman" w:hAnsi="Times New Roman" w:cs="Times New Roman"/>
          <w:sz w:val="28"/>
          <w:szCs w:val="28"/>
        </w:rPr>
        <w:t xml:space="preserve"> Республика Башкор</w:t>
      </w:r>
      <w:r w:rsidR="00691369">
        <w:rPr>
          <w:rFonts w:ascii="Times New Roman" w:hAnsi="Times New Roman" w:cs="Times New Roman"/>
          <w:sz w:val="28"/>
          <w:szCs w:val="28"/>
        </w:rPr>
        <w:t xml:space="preserve">тостан, </w:t>
      </w:r>
      <w:proofErr w:type="spellStart"/>
      <w:r w:rsidR="0069136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9136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913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1369">
        <w:rPr>
          <w:rFonts w:ascii="Times New Roman" w:hAnsi="Times New Roman" w:cs="Times New Roman"/>
          <w:sz w:val="28"/>
          <w:szCs w:val="28"/>
        </w:rPr>
        <w:t>.</w:t>
      </w:r>
      <w:r w:rsidR="006145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1453F">
        <w:rPr>
          <w:rFonts w:ascii="Times New Roman" w:hAnsi="Times New Roman" w:cs="Times New Roman"/>
          <w:sz w:val="28"/>
          <w:szCs w:val="28"/>
        </w:rPr>
        <w:t>екектов</w:t>
      </w:r>
      <w:r w:rsidR="0069136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343CD" w:rsidRPr="00A343CD">
        <w:rPr>
          <w:rFonts w:ascii="Times New Roman" w:hAnsi="Times New Roman" w:cs="Times New Roman"/>
          <w:sz w:val="28"/>
          <w:szCs w:val="28"/>
        </w:rPr>
        <w:t xml:space="preserve">, ул. </w:t>
      </w:r>
      <w:r w:rsidR="0061453F">
        <w:rPr>
          <w:rFonts w:ascii="Times New Roman" w:hAnsi="Times New Roman" w:cs="Times New Roman"/>
          <w:sz w:val="28"/>
          <w:szCs w:val="28"/>
        </w:rPr>
        <w:t>Октябрьская</w:t>
      </w:r>
      <w:r w:rsidR="00A343CD" w:rsidRPr="00A343CD">
        <w:rPr>
          <w:rFonts w:ascii="Times New Roman" w:hAnsi="Times New Roman" w:cs="Times New Roman"/>
          <w:sz w:val="28"/>
          <w:szCs w:val="28"/>
        </w:rPr>
        <w:t xml:space="preserve">, д. </w:t>
      </w:r>
      <w:r w:rsidR="0061453F">
        <w:rPr>
          <w:rFonts w:ascii="Times New Roman" w:hAnsi="Times New Roman" w:cs="Times New Roman"/>
          <w:sz w:val="28"/>
          <w:szCs w:val="28"/>
        </w:rPr>
        <w:t>15в</w:t>
      </w:r>
      <w:r w:rsidR="00A343CD">
        <w:rPr>
          <w:rFonts w:ascii="Times New Roman" w:hAnsi="Times New Roman" w:cs="Times New Roman"/>
          <w:sz w:val="28"/>
          <w:szCs w:val="28"/>
        </w:rPr>
        <w:t>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Сроки рассмотрения жалобы: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течение 15 рабочих дней с момента ее регистрации;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Результат рассмотрения жалобы: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удовлетворении жалобы.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Default="005B5845" w:rsidP="00691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5B5845" w:rsidRDefault="005B5845" w:rsidP="00691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77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С.П.Уразбахтина</w:t>
      </w:r>
      <w:proofErr w:type="spellEnd"/>
    </w:p>
    <w:p w:rsidR="007735EA" w:rsidRDefault="007735EA" w:rsidP="00691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3F" w:rsidRDefault="0061453F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Приложение №1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поселения</w:t>
      </w:r>
      <w:r w:rsidR="00F320BF">
        <w:rPr>
          <w:rFonts w:ascii="Times New Roman" w:hAnsi="Times New Roman" w:cs="Times New Roman"/>
          <w:b/>
          <w:lang w:eastAsia="ru-RU"/>
        </w:rPr>
        <w:t xml:space="preserve"> </w:t>
      </w:r>
      <w:r w:rsidR="00691369">
        <w:rPr>
          <w:rFonts w:ascii="Times New Roman" w:hAnsi="Times New Roman" w:cs="Times New Roman"/>
          <w:b/>
          <w:lang w:eastAsia="ru-RU"/>
        </w:rPr>
        <w:t>Подлубовский</w:t>
      </w:r>
      <w:r w:rsidR="00F320BF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2782"/>
        <w:gridCol w:w="3186"/>
      </w:tblGrid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rPr>
          <w:trHeight w:val="711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453120,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rPr>
          <w:trHeight w:val="711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филиала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83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50 лет СССР, 35/5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452980,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Старобалтачево, ул. Советская, д. 51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7735EA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Отделение </w:t>
            </w:r>
          </w:p>
          <w:p w:rsidR="00691369" w:rsidRPr="007735EA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РГАУ МФЦ 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Аскарово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453620,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Аскарово,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rPr>
          <w:trHeight w:val="955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453680,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452960,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терлибашево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452880,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453261,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450073,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Бикбая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Инорс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450039, г. Уфа,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Филиал РГАУ МФЦ в г. Благовещенск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453430,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Благовещенск,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453050,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Красноусольский,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аевский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7735EA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7735EA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7735EA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7735EA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7735EA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rPr>
          <w:trHeight w:val="1021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7735EA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452580,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453580,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rPr>
          <w:trHeight w:val="746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«Дема»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450095,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ул. </w:t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Дагестанская, д.2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Понедельник, вторник, четверг-суббота 10.00-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едоровка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rPr>
          <w:trHeight w:val="716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rPr>
          <w:trHeight w:val="772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452740,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453030,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452040,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453330,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Биишево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452190,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452860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452490,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452630,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452320,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452650,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Бакалы, ул. Мостовая, 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452170,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450022,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Губайдуллина,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14.00-22.00;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450103,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10.00-20.00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452410,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450105, г. Уфа,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Рыльского,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08.00-20.00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Бессонова,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26а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691369" w:rsidRPr="008E737B" w:rsidTr="00691369"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Российская,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691369" w:rsidRPr="008E737B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5845" w:rsidRDefault="005B5845" w:rsidP="00691369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Pr="007735EA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B91" w:rsidRPr="007735EA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B91" w:rsidRPr="007735EA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B91" w:rsidRPr="007735EA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B91" w:rsidRPr="007735EA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B91" w:rsidRPr="007735EA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2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r w:rsidR="00691369">
        <w:rPr>
          <w:rFonts w:ascii="Times New Roman" w:hAnsi="Times New Roman" w:cs="Times New Roman"/>
          <w:b/>
          <w:lang w:eastAsia="ru-RU"/>
        </w:rPr>
        <w:t>Подлубовский</w:t>
      </w:r>
      <w:r w:rsidR="00F320BF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5B5845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5845" w:rsidRDefault="00691369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F320BF" w:rsidRDefault="00F320BF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320BF" w:rsidRDefault="00F320BF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F320BF" w:rsidRDefault="00F320BF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F320BF" w:rsidRPr="008E737B" w:rsidRDefault="00691369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Екимову Г.П.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B5845" w:rsidRPr="008E737B" w:rsidRDefault="00F320BF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5B5845"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</w:t>
      </w:r>
      <w:r w:rsidR="0069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договора социального найма.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845" w:rsidRPr="008E737B" w:rsidRDefault="005B5845" w:rsidP="0069136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5B5845" w:rsidRDefault="005B5845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A45" w:rsidRDefault="00800A45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691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Pr="003C453B" w:rsidRDefault="005B5845" w:rsidP="0069136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3</w:t>
      </w:r>
    </w:p>
    <w:p w:rsidR="005B5845" w:rsidRPr="003C453B" w:rsidRDefault="005B5845" w:rsidP="0069136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69136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69136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поселения</w:t>
      </w:r>
      <w:r w:rsidR="00800A45">
        <w:rPr>
          <w:rFonts w:ascii="Times New Roman" w:hAnsi="Times New Roman" w:cs="Times New Roman"/>
          <w:b/>
          <w:lang w:eastAsia="ru-RU"/>
        </w:rPr>
        <w:t xml:space="preserve"> </w:t>
      </w:r>
      <w:r w:rsidR="00691369">
        <w:rPr>
          <w:rFonts w:ascii="Times New Roman" w:hAnsi="Times New Roman" w:cs="Times New Roman"/>
          <w:b/>
          <w:lang w:eastAsia="ru-RU"/>
        </w:rPr>
        <w:t>Подлубовский</w:t>
      </w:r>
      <w:r w:rsidR="00800A45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</w:t>
      </w:r>
    </w:p>
    <w:p w:rsidR="005B5845" w:rsidRPr="003C453B" w:rsidRDefault="005B5845" w:rsidP="0069136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69136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69136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5B5845" w:rsidRDefault="005B5845" w:rsidP="0069136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00A45" w:rsidRPr="003C453B" w:rsidRDefault="00800A45" w:rsidP="00691369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800A45" w:rsidRDefault="00800A45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00A45" w:rsidRDefault="00691369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="0080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</w:p>
    <w:p w:rsidR="00800A45" w:rsidRDefault="00800A45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00A45" w:rsidRDefault="00800A45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800A45" w:rsidRDefault="00800A45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800A45" w:rsidRPr="008E737B" w:rsidRDefault="00691369" w:rsidP="00691369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Г.П.Екимову</w:t>
      </w:r>
      <w:proofErr w:type="spell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муниципальной услуги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соответствии со статьей 9 Федерального закона от 27.07.2006 года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Pr="007735EA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B91" w:rsidRPr="007735EA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B91" w:rsidRPr="007735EA" w:rsidRDefault="00EC6B91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369" w:rsidRDefault="00691369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4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r w:rsidR="00691369">
        <w:rPr>
          <w:rFonts w:ascii="Times New Roman" w:hAnsi="Times New Roman" w:cs="Times New Roman"/>
          <w:b/>
          <w:lang w:eastAsia="ru-RU"/>
        </w:rPr>
        <w:t>Подлубовский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 xml:space="preserve">гражданам по договорам социального найма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5B5845" w:rsidRDefault="005B5845" w:rsidP="005B5845">
      <w:pPr>
        <w:spacing w:after="1" w:line="280" w:lineRule="atLeast"/>
        <w:jc w:val="center"/>
      </w:pP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Прием и регистрация заявления и необходимых документов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  Рассмотрение заявления и представленных документов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┌────────────────────────────────────────┐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\/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│Соответствие </w:t>
      </w:r>
      <w:proofErr w:type="gramStart"/>
      <w:r>
        <w:rPr>
          <w:rFonts w:ascii="Courier New" w:hAnsi="Courier New" w:cs="Courier New"/>
          <w:sz w:val="20"/>
        </w:rPr>
        <w:t>представленных</w:t>
      </w:r>
      <w:proofErr w:type="gramEnd"/>
      <w:r>
        <w:rPr>
          <w:rFonts w:ascii="Courier New" w:hAnsi="Courier New" w:cs="Courier New"/>
          <w:sz w:val="20"/>
        </w:rPr>
        <w:t>│       │Несоответствие представленных├───┐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│ документов установленным  │       │   документов установленным  │   │</w:t>
      </w:r>
      <w:proofErr w:type="gramEnd"/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       требованиям        │       │         </w:t>
      </w:r>
      <w:proofErr w:type="gramStart"/>
      <w:r>
        <w:rPr>
          <w:rFonts w:ascii="Courier New" w:hAnsi="Courier New" w:cs="Courier New"/>
          <w:sz w:val="20"/>
        </w:rPr>
        <w:t>требованиям</w:t>
      </w:r>
      <w:proofErr w:type="gramEnd"/>
      <w:r>
        <w:rPr>
          <w:rFonts w:ascii="Courier New" w:hAnsi="Courier New" w:cs="Courier New"/>
          <w:sz w:val="20"/>
        </w:rPr>
        <w:t xml:space="preserve">         │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┌──────────────────────────────────────┐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Формирование и направление      │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│межведомственных и внутриведомственных│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│запросов о предоставлении документов, │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</w:rPr>
        <w:t>необходимых</w:t>
      </w:r>
      <w:proofErr w:type="gramEnd"/>
      <w:r>
        <w:rPr>
          <w:rFonts w:ascii="Courier New" w:hAnsi="Courier New" w:cs="Courier New"/>
          <w:sz w:val="20"/>
        </w:rPr>
        <w:t xml:space="preserve"> для предоставления    ├─────────────────┐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│муниципальной услуги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государственные│                 │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органы и иные органы, участвующие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│                 │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  │                 \/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(при необходимости)          │  ┌────────────────────────────┐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└───────────────┬──────────────────────┘  │Наличие оснований для отказа│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│      в предоставлении      │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 │    муниципальной услуги    │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Отсутствие оснований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   └──────────────┬─────────────┘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услуги│                   │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\/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┌─────────────────────────────┐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│Принятие решения об отказе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Принятие решения о заключении    │   │       предоставлении        │&lt;┘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договора социального найма       │   │    муниципальной услуги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│   └───────────────┬─────────────┘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       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\/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Выдача (направление) договора    │   │    Выдача (направление)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социального найма заявителю  │   │  </w:t>
      </w:r>
      <w:proofErr w:type="gramStart"/>
      <w:r>
        <w:rPr>
          <w:rFonts w:ascii="Courier New" w:hAnsi="Courier New" w:cs="Courier New"/>
          <w:sz w:val="20"/>
        </w:rPr>
        <w:t>заявителю</w:t>
      </w:r>
      <w:proofErr w:type="gramEnd"/>
      <w:r>
        <w:rPr>
          <w:rFonts w:ascii="Courier New" w:hAnsi="Courier New" w:cs="Courier New"/>
          <w:sz w:val="20"/>
        </w:rPr>
        <w:t xml:space="preserve"> мотивированного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│           отказа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└─────────────────────────────┘</w:t>
      </w:r>
    </w:p>
    <w:p w:rsidR="00EC6B91" w:rsidRPr="007735EA" w:rsidRDefault="00EC6B91" w:rsidP="005B5845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5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поселения</w:t>
      </w:r>
      <w:r w:rsidR="00800A45">
        <w:rPr>
          <w:rFonts w:ascii="Times New Roman" w:hAnsi="Times New Roman" w:cs="Times New Roman"/>
          <w:b/>
          <w:lang w:eastAsia="ru-RU"/>
        </w:rPr>
        <w:t xml:space="preserve"> </w:t>
      </w:r>
      <w:r w:rsidR="00691369">
        <w:rPr>
          <w:rFonts w:ascii="Times New Roman" w:hAnsi="Times New Roman" w:cs="Times New Roman"/>
          <w:b/>
          <w:lang w:eastAsia="ru-RU"/>
        </w:rPr>
        <w:t>Подлубовский</w:t>
      </w:r>
      <w:r w:rsidR="00800A45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 xml:space="preserve">гражданам по договорам социального найма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Linux Libertine" w:eastAsia="Times New Roman" w:hAnsi="Linux Libertine" w:cs="Times New Roman"/>
          <w:color w:val="000000"/>
          <w:sz w:val="28"/>
          <w:szCs w:val="28"/>
          <w:lang w:eastAsia="ru-RU"/>
        </w:rPr>
      </w:pP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Расписка</w:t>
      </w:r>
      <w:r w:rsidRPr="008E7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о приеме документов на предоставление услуги </w:t>
      </w:r>
      <w:bookmarkStart w:id="2" w:name="OLE_LINK52"/>
      <w:bookmarkStart w:id="3" w:name="OLE_LINK53"/>
      <w:bookmarkEnd w:id="2"/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фонда___________________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»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5B5845" w:rsidRPr="008E737B" w:rsidTr="00691369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</w:tr>
      <w:tr w:rsidR="005B5845" w:rsidRPr="008E737B" w:rsidTr="00691369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45" w:rsidRPr="008E737B" w:rsidTr="00691369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-а), а специалист </w:t>
      </w:r>
      <w:bookmarkStart w:id="4" w:name="OLE_LINK29"/>
      <w:bookmarkStart w:id="5" w:name="OLE_LINK30"/>
      <w:bookmarkEnd w:id="4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________________________________, </w:t>
      </w:r>
      <w:bookmarkEnd w:id="5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принял(-a) для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5B5845" w:rsidRPr="008E737B" w:rsidTr="00691369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5845" w:rsidRPr="008E737B" w:rsidTr="00691369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5B5845" w:rsidRPr="008E737B" w:rsidTr="00691369">
        <w:tc>
          <w:tcPr>
            <w:tcW w:w="936" w:type="dxa"/>
            <w:vMerge w:val="restart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OLE_LINK33"/>
            <w:bookmarkStart w:id="7" w:name="OLE_LINK34"/>
            <w:bookmarkEnd w:id="6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bookmarkEnd w:id="7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5B5845" w:rsidRPr="008E737B" w:rsidTr="00691369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OLE_LINK24"/>
            <w:bookmarkStart w:id="9" w:name="OLE_LINK23"/>
            <w:bookmarkEnd w:id="8"/>
            <w:bookmarkEnd w:id="9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845" w:rsidRPr="008E737B" w:rsidTr="00691369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5845" w:rsidRPr="008E737B" w:rsidTr="00691369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5845" w:rsidRPr="008E737B" w:rsidTr="00691369">
        <w:tc>
          <w:tcPr>
            <w:tcW w:w="7296" w:type="dxa"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  <w:bookmarkStart w:id="10" w:name="OLE_LINK11"/>
      <w:bookmarkStart w:id="11" w:name="OLE_LINK12"/>
      <w:bookmarkEnd w:id="10"/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5B5845" w:rsidRPr="008E737B" w:rsidTr="00691369">
        <w:trPr>
          <w:trHeight w:val="268"/>
        </w:trPr>
        <w:tc>
          <w:tcPr>
            <w:tcW w:w="5253" w:type="dxa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5845" w:rsidRPr="008E737B" w:rsidTr="00691369">
        <w:trPr>
          <w:trHeight w:val="268"/>
        </w:trPr>
        <w:tc>
          <w:tcPr>
            <w:tcW w:w="5253" w:type="dxa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5845" w:rsidRPr="008E737B" w:rsidTr="00691369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5845" w:rsidRPr="008E737B" w:rsidRDefault="005B5845" w:rsidP="00691369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5B5845" w:rsidRPr="008E737B" w:rsidTr="00691369">
        <w:tc>
          <w:tcPr>
            <w:tcW w:w="3547" w:type="dxa"/>
            <w:vMerge w:val="restart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45" w:rsidRPr="008E737B" w:rsidTr="00691369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OLE_LINK41"/>
            <w:bookmarkStart w:id="13" w:name="OLE_LINK42"/>
            <w:bookmarkEnd w:id="12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  <w:bookmarkEnd w:id="13"/>
          </w:p>
        </w:tc>
      </w:tr>
      <w:tr w:rsidR="005B5845" w:rsidRPr="008E737B" w:rsidTr="00691369">
        <w:tc>
          <w:tcPr>
            <w:tcW w:w="3547" w:type="dxa"/>
            <w:vMerge w:val="restart"/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45" w:rsidRPr="008E737B" w:rsidTr="00691369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5845" w:rsidRPr="008E737B" w:rsidRDefault="005B5845" w:rsidP="00691369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B5845" w:rsidRDefault="005B5845" w:rsidP="005B5845"/>
    <w:p w:rsidR="00FB317B" w:rsidRDefault="00FB317B"/>
    <w:sectPr w:rsidR="00FB317B" w:rsidSect="006913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3F"/>
    <w:rsid w:val="002A11CB"/>
    <w:rsid w:val="003C6874"/>
    <w:rsid w:val="004E1AFF"/>
    <w:rsid w:val="005B5845"/>
    <w:rsid w:val="0061453F"/>
    <w:rsid w:val="00691369"/>
    <w:rsid w:val="006C6B3F"/>
    <w:rsid w:val="007735EA"/>
    <w:rsid w:val="00800A45"/>
    <w:rsid w:val="00830356"/>
    <w:rsid w:val="008E3878"/>
    <w:rsid w:val="00A343CD"/>
    <w:rsid w:val="00D96A08"/>
    <w:rsid w:val="00E224DF"/>
    <w:rsid w:val="00EC6B91"/>
    <w:rsid w:val="00F320BF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5"/>
  </w:style>
  <w:style w:type="paragraph" w:styleId="2">
    <w:name w:val="heading 2"/>
    <w:basedOn w:val="a"/>
    <w:link w:val="20"/>
    <w:uiPriority w:val="9"/>
    <w:qFormat/>
    <w:rsid w:val="005B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5845"/>
    <w:pPr>
      <w:spacing w:after="0" w:line="240" w:lineRule="auto"/>
    </w:pPr>
  </w:style>
  <w:style w:type="paragraph" w:customStyle="1" w:styleId="a4">
    <w:name w:val="Знак"/>
    <w:basedOn w:val="a"/>
    <w:rsid w:val="005B58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5B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5"/>
  </w:style>
  <w:style w:type="paragraph" w:styleId="2">
    <w:name w:val="heading 2"/>
    <w:basedOn w:val="a"/>
    <w:link w:val="20"/>
    <w:uiPriority w:val="9"/>
    <w:qFormat/>
    <w:rsid w:val="005B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5845"/>
    <w:pPr>
      <w:spacing w:after="0" w:line="240" w:lineRule="auto"/>
    </w:pPr>
  </w:style>
  <w:style w:type="paragraph" w:customStyle="1" w:styleId="a4">
    <w:name w:val="Знак"/>
    <w:basedOn w:val="a"/>
    <w:rsid w:val="005B58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5B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02AF-2C29-45EA-A54A-C26AFC1B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11775</Words>
  <Characters>67120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</dc:creator>
  <cp:keywords/>
  <dc:description/>
  <cp:lastModifiedBy>podlubbbbb</cp:lastModifiedBy>
  <cp:revision>20</cp:revision>
  <cp:lastPrinted>2018-09-17T15:18:00Z</cp:lastPrinted>
  <dcterms:created xsi:type="dcterms:W3CDTF">2018-01-19T06:15:00Z</dcterms:created>
  <dcterms:modified xsi:type="dcterms:W3CDTF">2018-11-09T11:36:00Z</dcterms:modified>
</cp:coreProperties>
</file>