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3" w:rsidRDefault="003F64D4" w:rsidP="008A3F86">
      <w:pPr>
        <w:tabs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C87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r w:rsidR="005313B4" w:rsidRPr="00143C87">
        <w:rPr>
          <w:rFonts w:ascii="Arial" w:hAnsi="Arial" w:cs="Arial"/>
          <w:b/>
          <w:sz w:val="24"/>
          <w:szCs w:val="24"/>
        </w:rPr>
        <w:t>ПОДЛУБОВСКИЙ</w:t>
      </w:r>
      <w:r w:rsidRPr="00143C87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</w:t>
      </w:r>
    </w:p>
    <w:p w:rsidR="003F64D4" w:rsidRPr="00143C87" w:rsidRDefault="003F64D4" w:rsidP="008A3F86">
      <w:pPr>
        <w:tabs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C87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3F64D4" w:rsidRDefault="003F64D4" w:rsidP="008A3F8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983" w:rsidRPr="00143C87" w:rsidRDefault="00724983" w:rsidP="008A3F8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F64D4" w:rsidRPr="00143C87" w:rsidRDefault="003F64D4" w:rsidP="008A3F86">
      <w:pPr>
        <w:tabs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C87">
        <w:rPr>
          <w:rFonts w:ascii="Arial" w:hAnsi="Arial" w:cs="Arial"/>
          <w:b/>
          <w:sz w:val="24"/>
          <w:szCs w:val="24"/>
        </w:rPr>
        <w:t>ПОСТАНОВЛЕНИЕ</w:t>
      </w:r>
    </w:p>
    <w:p w:rsidR="005B7BD0" w:rsidRPr="00143C87" w:rsidRDefault="008A3F86" w:rsidP="008A3F86">
      <w:pPr>
        <w:tabs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C87">
        <w:rPr>
          <w:rFonts w:ascii="Arial" w:hAnsi="Arial" w:cs="Arial"/>
          <w:b/>
          <w:sz w:val="24"/>
          <w:szCs w:val="24"/>
        </w:rPr>
        <w:t xml:space="preserve">№ 8 </w:t>
      </w:r>
      <w:r w:rsidR="003F64D4" w:rsidRPr="00143C87">
        <w:rPr>
          <w:rFonts w:ascii="Arial" w:hAnsi="Arial" w:cs="Arial"/>
          <w:b/>
          <w:sz w:val="24"/>
          <w:szCs w:val="24"/>
        </w:rPr>
        <w:t xml:space="preserve">от </w:t>
      </w:r>
      <w:r w:rsidR="005313B4" w:rsidRPr="00143C87">
        <w:rPr>
          <w:rFonts w:ascii="Arial" w:hAnsi="Arial" w:cs="Arial"/>
          <w:b/>
          <w:sz w:val="24"/>
          <w:szCs w:val="24"/>
        </w:rPr>
        <w:t>02.02</w:t>
      </w:r>
      <w:r w:rsidR="003F64D4" w:rsidRPr="00143C87">
        <w:rPr>
          <w:rFonts w:ascii="Arial" w:hAnsi="Arial" w:cs="Arial"/>
          <w:b/>
          <w:sz w:val="24"/>
          <w:szCs w:val="24"/>
        </w:rPr>
        <w:t xml:space="preserve">.2018 года      </w:t>
      </w:r>
    </w:p>
    <w:p w:rsidR="005B7BD0" w:rsidRDefault="005B7BD0" w:rsidP="008A3F8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4983" w:rsidRPr="00143C87" w:rsidRDefault="00724983" w:rsidP="008A3F8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5B7BD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Об утверждении Административного регламента  предоставления муниципальной услуги Администрацией сельского поселения</w:t>
      </w:r>
      <w:r w:rsidR="00AE1756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 w:rsidRPr="00143C87">
        <w:rPr>
          <w:rFonts w:ascii="Arial" w:hAnsi="Arial" w:cs="Arial"/>
          <w:sz w:val="24"/>
          <w:szCs w:val="24"/>
          <w:lang w:eastAsia="ru-RU"/>
        </w:rPr>
        <w:t xml:space="preserve">ипальных услуг», </w:t>
      </w:r>
      <w:r w:rsidRPr="00143C87">
        <w:rPr>
          <w:rFonts w:ascii="Arial" w:hAnsi="Arial" w:cs="Arial"/>
          <w:sz w:val="24"/>
          <w:szCs w:val="24"/>
          <w:lang w:eastAsia="ru-RU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государственных услуг», администрация сельского поселения </w:t>
      </w:r>
      <w:r w:rsidRPr="00143C87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5B7BD0" w:rsidRPr="00143C87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 Утвердить</w:t>
      </w:r>
      <w:r w:rsidR="005D20DD" w:rsidRPr="00143C87">
        <w:rPr>
          <w:rFonts w:ascii="Arial" w:hAnsi="Arial" w:cs="Arial"/>
          <w:sz w:val="24"/>
          <w:szCs w:val="24"/>
          <w:lang w:eastAsia="ru-RU"/>
        </w:rPr>
        <w:t xml:space="preserve"> прилагаемый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</w:t>
      </w:r>
      <w:r w:rsidR="00AE175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AE175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помещениях».</w:t>
      </w:r>
    </w:p>
    <w:p w:rsidR="005B7BD0" w:rsidRPr="00143C87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sz w:val="24"/>
          <w:szCs w:val="24"/>
        </w:rPr>
        <w:t xml:space="preserve">2.  </w:t>
      </w:r>
      <w:r w:rsidRPr="00143C87">
        <w:rPr>
          <w:rFonts w:ascii="Arial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Администрацией сельского поселения</w:t>
      </w:r>
      <w:r w:rsidR="00AE175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AE175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143C87">
        <w:rPr>
          <w:rFonts w:ascii="Arial" w:hAnsi="Arial" w:cs="Arial"/>
          <w:sz w:val="24"/>
          <w:szCs w:val="24"/>
        </w:rPr>
        <w:t>, утвержденный постановлением администрации сельского поселения</w:t>
      </w:r>
      <w:r w:rsidR="00AE1756" w:rsidRPr="0014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3C87">
        <w:rPr>
          <w:rFonts w:ascii="Arial" w:hAnsi="Arial" w:cs="Arial"/>
          <w:sz w:val="24"/>
          <w:szCs w:val="24"/>
        </w:rPr>
        <w:t xml:space="preserve"> сельсовет  муниципального района Кармаскалинский район Республики Башкортостан от</w:t>
      </w:r>
      <w:r w:rsidR="00AE1756" w:rsidRPr="00143C87">
        <w:rPr>
          <w:rFonts w:ascii="Arial" w:hAnsi="Arial" w:cs="Arial"/>
          <w:sz w:val="24"/>
          <w:szCs w:val="24"/>
        </w:rPr>
        <w:t xml:space="preserve"> </w:t>
      </w:r>
      <w:r w:rsidR="005313B4" w:rsidRPr="00143C87">
        <w:rPr>
          <w:rFonts w:ascii="Arial" w:hAnsi="Arial" w:cs="Arial"/>
          <w:sz w:val="24"/>
          <w:szCs w:val="24"/>
        </w:rPr>
        <w:t>24.07.2017</w:t>
      </w:r>
      <w:r w:rsidRPr="00143C87">
        <w:rPr>
          <w:rFonts w:ascii="Arial" w:hAnsi="Arial" w:cs="Arial"/>
          <w:sz w:val="24"/>
          <w:szCs w:val="24"/>
        </w:rPr>
        <w:t xml:space="preserve"> года №</w:t>
      </w:r>
      <w:r w:rsidR="00AE1756" w:rsidRPr="00143C87">
        <w:rPr>
          <w:rFonts w:ascii="Arial" w:hAnsi="Arial" w:cs="Arial"/>
          <w:sz w:val="24"/>
          <w:szCs w:val="24"/>
        </w:rPr>
        <w:t xml:space="preserve"> </w:t>
      </w:r>
      <w:r w:rsidR="005313B4" w:rsidRPr="00143C87">
        <w:rPr>
          <w:rFonts w:ascii="Arial" w:hAnsi="Arial" w:cs="Arial"/>
          <w:sz w:val="24"/>
          <w:szCs w:val="24"/>
        </w:rPr>
        <w:t>131</w:t>
      </w:r>
      <w:r w:rsidR="00AE1756" w:rsidRPr="00143C87">
        <w:rPr>
          <w:rFonts w:ascii="Arial" w:hAnsi="Arial" w:cs="Arial"/>
          <w:sz w:val="24"/>
          <w:szCs w:val="24"/>
        </w:rPr>
        <w:t xml:space="preserve"> </w:t>
      </w:r>
      <w:r w:rsidRPr="00143C87">
        <w:rPr>
          <w:rFonts w:ascii="Arial" w:hAnsi="Arial" w:cs="Arial"/>
          <w:sz w:val="24"/>
          <w:szCs w:val="24"/>
        </w:rPr>
        <w:t>счита</w:t>
      </w:r>
      <w:r w:rsidR="00AE1756" w:rsidRPr="00143C87">
        <w:rPr>
          <w:rFonts w:ascii="Arial" w:hAnsi="Arial" w:cs="Arial"/>
          <w:sz w:val="24"/>
          <w:szCs w:val="24"/>
        </w:rPr>
        <w:t>ть утратившим силу</w:t>
      </w:r>
      <w:r w:rsidRPr="00143C87">
        <w:rPr>
          <w:rFonts w:ascii="Arial" w:hAnsi="Arial" w:cs="Arial"/>
          <w:sz w:val="24"/>
          <w:szCs w:val="24"/>
        </w:rPr>
        <w:t>.</w:t>
      </w:r>
    </w:p>
    <w:p w:rsidR="005B7BD0" w:rsidRPr="00143C87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143C87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sz w:val="24"/>
          <w:szCs w:val="24"/>
        </w:rPr>
        <w:t>4. Настоящее постановление опубликовать (разместить) в сети общего доступа «Интернет» на официальном сайте администрации сельского поселения</w:t>
      </w:r>
      <w:r w:rsidR="00AE1756" w:rsidRPr="0014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3C87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="00AE1756" w:rsidRPr="00143C87">
        <w:rPr>
          <w:rFonts w:ascii="Arial" w:hAnsi="Arial" w:cs="Arial"/>
          <w:sz w:val="24"/>
          <w:szCs w:val="24"/>
        </w:rPr>
        <w:t>http://</w:t>
      </w:r>
      <w:proofErr w:type="spellStart"/>
      <w:r w:rsidR="00FE1B80" w:rsidRPr="00143C87">
        <w:rPr>
          <w:rFonts w:ascii="Arial" w:hAnsi="Arial" w:cs="Arial"/>
          <w:sz w:val="24"/>
          <w:szCs w:val="24"/>
          <w:lang w:val="en-US"/>
        </w:rPr>
        <w:t>podlubovo</w:t>
      </w:r>
      <w:proofErr w:type="spellEnd"/>
      <w:r w:rsidR="00AE1756" w:rsidRPr="00143C87">
        <w:rPr>
          <w:rFonts w:ascii="Arial" w:hAnsi="Arial" w:cs="Arial"/>
          <w:sz w:val="24"/>
          <w:szCs w:val="24"/>
        </w:rPr>
        <w:t>.</w:t>
      </w:r>
      <w:proofErr w:type="spellStart"/>
      <w:r w:rsidR="00AE1756" w:rsidRPr="00143C87">
        <w:rPr>
          <w:rFonts w:ascii="Arial" w:hAnsi="Arial" w:cs="Arial"/>
          <w:sz w:val="24"/>
          <w:szCs w:val="24"/>
        </w:rPr>
        <w:t>ru</w:t>
      </w:r>
      <w:proofErr w:type="spellEnd"/>
      <w:r w:rsidR="00AE1756" w:rsidRPr="00143C87">
        <w:rPr>
          <w:rFonts w:ascii="Arial" w:hAnsi="Arial" w:cs="Arial"/>
          <w:sz w:val="24"/>
          <w:szCs w:val="24"/>
        </w:rPr>
        <w:t>/</w:t>
      </w:r>
      <w:r w:rsidRPr="00143C87">
        <w:rPr>
          <w:rFonts w:ascii="Arial" w:hAnsi="Arial" w:cs="Arial"/>
          <w:sz w:val="24"/>
          <w:szCs w:val="24"/>
        </w:rPr>
        <w:t>.</w:t>
      </w:r>
    </w:p>
    <w:p w:rsidR="005B7BD0" w:rsidRPr="00143C87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43C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3C87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</w:t>
      </w:r>
    </w:p>
    <w:p w:rsidR="005B7BD0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4983" w:rsidRPr="00143C87" w:rsidRDefault="00724983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C87" w:rsidRPr="00143C87" w:rsidRDefault="00143C87" w:rsidP="00143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C87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143C87" w:rsidRPr="00143C87" w:rsidRDefault="00143C87" w:rsidP="00143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3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143C87" w:rsidRPr="00143C87" w:rsidRDefault="00143C87" w:rsidP="00143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C8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143C87" w:rsidRPr="00143C87" w:rsidRDefault="00143C87" w:rsidP="00143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143C87" w:rsidRPr="00143C87" w:rsidRDefault="00143C87" w:rsidP="00143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C87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</w:t>
      </w:r>
      <w:r w:rsidRPr="00143C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C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C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C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C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3C8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43C87">
        <w:rPr>
          <w:rFonts w:ascii="Arial" w:eastAsia="Times New Roman" w:hAnsi="Arial" w:cs="Arial"/>
          <w:sz w:val="24"/>
          <w:szCs w:val="24"/>
          <w:lang w:eastAsia="ru-RU"/>
        </w:rPr>
        <w:t>Г.П.Екимов</w:t>
      </w:r>
      <w:proofErr w:type="spellEnd"/>
    </w:p>
    <w:p w:rsidR="008A3F86" w:rsidRDefault="008A3F86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43C87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143C87">
        <w:rPr>
          <w:rFonts w:ascii="Arial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5B7BD0" w:rsidRPr="00143C87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702B44" w:rsidRPr="00143C87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5B7BD0" w:rsidRPr="00143C87" w:rsidRDefault="00143C87" w:rsidP="00702B44">
      <w:pPr>
        <w:pStyle w:val="a3"/>
        <w:ind w:left="6372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702B44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с</w:t>
      </w:r>
      <w:r w:rsidR="005B7BD0" w:rsidRPr="00143C87">
        <w:rPr>
          <w:rFonts w:ascii="Arial" w:hAnsi="Arial" w:cs="Arial"/>
          <w:b/>
          <w:sz w:val="24"/>
          <w:szCs w:val="24"/>
          <w:lang w:eastAsia="ru-RU"/>
        </w:rPr>
        <w:t xml:space="preserve">ельсовет </w:t>
      </w:r>
    </w:p>
    <w:p w:rsidR="005B7BD0" w:rsidRPr="00143C87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5B7BD0" w:rsidRPr="00143C87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Кармаскалинский район</w:t>
      </w:r>
    </w:p>
    <w:p w:rsidR="005B7BD0" w:rsidRPr="00143C87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5B7BD0" w:rsidRPr="00143C87" w:rsidRDefault="00FE1B8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от 02.02.</w:t>
      </w:r>
      <w:r w:rsidR="00702B44" w:rsidRPr="00143C87">
        <w:rPr>
          <w:rFonts w:ascii="Arial" w:hAnsi="Arial" w:cs="Arial"/>
          <w:b/>
          <w:sz w:val="24"/>
          <w:szCs w:val="24"/>
          <w:lang w:eastAsia="ru-RU"/>
        </w:rPr>
        <w:t xml:space="preserve"> 2018 года № </w:t>
      </w:r>
      <w:r w:rsidRPr="00143C87">
        <w:rPr>
          <w:rFonts w:ascii="Arial" w:hAnsi="Arial" w:cs="Arial"/>
          <w:b/>
          <w:sz w:val="24"/>
          <w:szCs w:val="24"/>
          <w:lang w:eastAsia="ru-RU"/>
        </w:rPr>
        <w:t>8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01465" w:rsidP="005B7BD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</w:t>
      </w:r>
      <w:r w:rsidR="00702B44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702B44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43C87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D174D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D174D4" w:rsidRPr="00143C87" w:rsidRDefault="00D174D4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Предмет регулирования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Администрацией</w:t>
      </w:r>
      <w:r w:rsidR="00D174D4" w:rsidRPr="00143C8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702B44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D174D4" w:rsidRPr="00143C87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143C87">
        <w:rPr>
          <w:rFonts w:ascii="Arial" w:hAnsi="Arial" w:cs="Arial"/>
          <w:sz w:val="24"/>
          <w:szCs w:val="24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граждан в качестве нуждающихся в жилых помещениях.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Pr="00143C87" w:rsidRDefault="00D174D4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Круг заявителей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признанные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 установленном порядке малоимущими: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менее учетной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нормы;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проживающие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наказание в виде лишения свободы;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военнослужащие (за исключением участников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накопительно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порядке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нуждающимися в жилых помещениях: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 федеральном органе исполнительной власти;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накопительно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накопительно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Теча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граждане, выезжающие (выехавшие) из районов Крайнего Севера и приравненных к ним местностей, имеющие право на получение социальной выплаты </w:t>
      </w: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ветераны и участники Великой Отечественной войны;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ветераны боевых действий;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лица, награжденные знаком «Жителю блокадного Ленинграда»;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инвалиды;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молодые семьи;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многодетные семьи;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Pr="00143C87" w:rsidRDefault="00D174D4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143C87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1.4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18A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130" w:rsidRPr="00143C87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="00797130" w:rsidRPr="00143C87">
        <w:rPr>
          <w:rFonts w:ascii="Arial" w:hAnsi="Arial" w:cs="Arial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Администрация </w:t>
      </w:r>
      <w:r w:rsidR="00702B44" w:rsidRPr="00143C87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C818A6" w:rsidRPr="00143C87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143C87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43C87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1.5 Информация о местонахождении </w:t>
      </w:r>
      <w:r w:rsidR="00C818A6" w:rsidRPr="00143C87">
        <w:rPr>
          <w:rFonts w:ascii="Arial" w:hAnsi="Arial" w:cs="Arial"/>
          <w:sz w:val="24"/>
          <w:szCs w:val="24"/>
          <w:lang w:eastAsia="ru-RU"/>
        </w:rPr>
        <w:t xml:space="preserve">и графике работы Администрации и </w:t>
      </w:r>
      <w:r w:rsidRPr="00143C87">
        <w:rPr>
          <w:rFonts w:ascii="Arial" w:hAnsi="Arial" w:cs="Arial"/>
          <w:sz w:val="24"/>
          <w:szCs w:val="24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143C87" w:rsidRDefault="00C818A6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Адрес Администрации</w:t>
      </w:r>
      <w:r w:rsidR="00702B44" w:rsidRPr="00143C87">
        <w:rPr>
          <w:rFonts w:ascii="Arial" w:hAnsi="Arial" w:cs="Arial"/>
          <w:sz w:val="24"/>
          <w:szCs w:val="24"/>
          <w:lang w:eastAsia="ru-RU"/>
        </w:rPr>
        <w:t>:</w:t>
      </w:r>
      <w:r w:rsidR="00702B44" w:rsidRPr="00143C87">
        <w:rPr>
          <w:rFonts w:ascii="Arial" w:hAnsi="Arial" w:cs="Arial"/>
          <w:sz w:val="24"/>
          <w:szCs w:val="24"/>
        </w:rPr>
        <w:t xml:space="preserve"> Республика Башкортостан, </w:t>
      </w:r>
      <w:proofErr w:type="spellStart"/>
      <w:r w:rsidR="00702B44" w:rsidRPr="00143C87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702B44" w:rsidRPr="00143C87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702B44" w:rsidRPr="00143C87">
        <w:rPr>
          <w:rFonts w:ascii="Arial" w:hAnsi="Arial" w:cs="Arial"/>
          <w:sz w:val="24"/>
          <w:szCs w:val="24"/>
        </w:rPr>
        <w:t>Старомусино</w:t>
      </w:r>
      <w:proofErr w:type="spellEnd"/>
      <w:r w:rsidR="00702B44" w:rsidRPr="00143C87">
        <w:rPr>
          <w:rFonts w:ascii="Arial" w:hAnsi="Arial" w:cs="Arial"/>
          <w:sz w:val="24"/>
          <w:szCs w:val="24"/>
        </w:rPr>
        <w:t>, ул. Школьная, д. 4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>;</w:t>
      </w:r>
    </w:p>
    <w:p w:rsidR="00702B44" w:rsidRPr="00143C87" w:rsidRDefault="005B7BD0" w:rsidP="00702B4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Режим работы Администрации</w:t>
      </w:r>
      <w:r w:rsidR="00702B44" w:rsidRPr="00143C87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702B44" w:rsidRPr="00143C87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702B44" w:rsidRPr="00143C87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143C87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702B44" w:rsidRPr="00143C87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143C87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702B44" w:rsidRPr="00143C87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143C87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702B44" w:rsidRPr="00143C87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143C87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  <w:tr w:rsidR="00702B44" w:rsidRPr="00143C87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143C87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143C87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702B44" w:rsidRPr="00143C87" w:rsidRDefault="00702B44" w:rsidP="00702B44">
      <w:pPr>
        <w:tabs>
          <w:tab w:val="left" w:pos="900"/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702B44" w:rsidRPr="00143C87" w:rsidRDefault="00702B44" w:rsidP="00702B44">
      <w:pPr>
        <w:tabs>
          <w:tab w:val="left" w:pos="900"/>
          <w:tab w:val="left" w:pos="1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sz w:val="24"/>
          <w:szCs w:val="24"/>
        </w:rPr>
        <w:t>Прием заинтересованных лиц</w:t>
      </w:r>
      <w:r w:rsidRPr="00143C87">
        <w:rPr>
          <w:rFonts w:ascii="Arial" w:hAnsi="Arial" w:cs="Arial"/>
          <w:b/>
          <w:sz w:val="24"/>
          <w:szCs w:val="24"/>
        </w:rPr>
        <w:t xml:space="preserve"> </w:t>
      </w:r>
      <w:r w:rsidRPr="00143C87">
        <w:rPr>
          <w:rFonts w:ascii="Arial" w:hAnsi="Arial" w:cs="Arial"/>
          <w:sz w:val="24"/>
          <w:szCs w:val="24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B44" w:rsidRPr="00143C87" w:rsidTr="00534870">
        <w:tc>
          <w:tcPr>
            <w:tcW w:w="4785" w:type="dxa"/>
          </w:tcPr>
          <w:p w:rsidR="00702B44" w:rsidRPr="00143C87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702B44" w:rsidRPr="00143C87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09.00 -17.00</w:t>
            </w:r>
          </w:p>
        </w:tc>
      </w:tr>
    </w:tbl>
    <w:p w:rsidR="00702B44" w:rsidRPr="00143C87" w:rsidRDefault="00702B44" w:rsidP="00702B44">
      <w:pPr>
        <w:tabs>
          <w:tab w:val="left" w:pos="900"/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sz w:val="24"/>
          <w:szCs w:val="24"/>
        </w:rPr>
        <w:t xml:space="preserve">Выдача готовых документов: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B44" w:rsidRPr="00143C87" w:rsidTr="00534870">
        <w:tc>
          <w:tcPr>
            <w:tcW w:w="4785" w:type="dxa"/>
          </w:tcPr>
          <w:p w:rsidR="00702B44" w:rsidRPr="00143C87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702B44" w:rsidRPr="00143C87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C87">
              <w:rPr>
                <w:rFonts w:ascii="Arial" w:hAnsi="Arial" w:cs="Arial"/>
                <w:sz w:val="24"/>
                <w:szCs w:val="24"/>
              </w:rPr>
              <w:t>09.00 – 17.00</w:t>
            </w:r>
          </w:p>
        </w:tc>
      </w:tr>
    </w:tbl>
    <w:p w:rsidR="005B7BD0" w:rsidRPr="00143C87" w:rsidRDefault="005B7BD0" w:rsidP="00702B4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143C87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143C87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на официальном сайте Администрации в сети Интернет: </w:t>
      </w:r>
      <w:r w:rsidR="00DF59E2" w:rsidRPr="00143C87">
        <w:rPr>
          <w:rFonts w:ascii="Arial" w:hAnsi="Arial" w:cs="Arial"/>
          <w:sz w:val="24"/>
          <w:szCs w:val="24"/>
          <w:lang w:eastAsia="ru-RU"/>
        </w:rPr>
        <w:t>http://staromusino.ru/</w:t>
      </w:r>
      <w:r w:rsidRPr="00143C87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43C87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94748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486" w:rsidRPr="00143C87">
        <w:rPr>
          <w:rFonts w:ascii="Arial" w:hAnsi="Arial" w:cs="Arial"/>
          <w:sz w:val="24"/>
          <w:szCs w:val="24"/>
        </w:rPr>
        <w:t>http://www.gosuslugi.ru в разделе "Каталог услуг", "Администрация сельского поселения</w:t>
      </w:r>
      <w:r w:rsidR="00DF59E2" w:rsidRPr="00143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DF59E2" w:rsidRPr="00143C87">
        <w:rPr>
          <w:rFonts w:ascii="Arial" w:hAnsi="Arial" w:cs="Arial"/>
          <w:sz w:val="24"/>
          <w:szCs w:val="24"/>
        </w:rPr>
        <w:t xml:space="preserve"> </w:t>
      </w:r>
      <w:r w:rsidR="00947486" w:rsidRPr="00143C87">
        <w:rPr>
          <w:rFonts w:ascii="Arial" w:hAnsi="Arial" w:cs="Arial"/>
          <w:sz w:val="24"/>
          <w:szCs w:val="24"/>
        </w:rPr>
        <w:t xml:space="preserve">сельсовет </w:t>
      </w:r>
      <w:r w:rsidR="00DF59E2" w:rsidRPr="00143C87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DF59E2" w:rsidRPr="00143C87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DF59E2" w:rsidRPr="00143C87">
        <w:rPr>
          <w:rFonts w:ascii="Arial" w:hAnsi="Arial" w:cs="Arial"/>
          <w:sz w:val="24"/>
          <w:szCs w:val="24"/>
        </w:rPr>
        <w:t xml:space="preserve"> район Республики Башкортостан";</w:t>
      </w:r>
    </w:p>
    <w:p w:rsidR="005B7BD0" w:rsidRPr="00143C87" w:rsidRDefault="005B7BD0" w:rsidP="007B08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486" w:rsidRPr="00143C87">
        <w:rPr>
          <w:rFonts w:ascii="Arial" w:hAnsi="Arial" w:cs="Arial"/>
          <w:sz w:val="24"/>
          <w:szCs w:val="24"/>
        </w:rPr>
        <w:t xml:space="preserve">http://pgu.bashkortostan.ru, </w:t>
      </w:r>
      <w:r w:rsidR="00DF59E2" w:rsidRPr="00143C87">
        <w:rPr>
          <w:rFonts w:ascii="Arial" w:hAnsi="Arial" w:cs="Arial"/>
          <w:sz w:val="24"/>
          <w:szCs w:val="24"/>
        </w:rPr>
        <w:t xml:space="preserve">"Администрация сельского поселения </w:t>
      </w:r>
      <w:proofErr w:type="spellStart"/>
      <w:r w:rsidR="005313B4" w:rsidRPr="00143C87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DF59E2" w:rsidRPr="00143C8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DF59E2" w:rsidRPr="00143C87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DF59E2" w:rsidRPr="00143C87">
        <w:rPr>
          <w:rFonts w:ascii="Arial" w:hAnsi="Arial" w:cs="Arial"/>
          <w:sz w:val="24"/>
          <w:szCs w:val="24"/>
        </w:rPr>
        <w:t xml:space="preserve"> район Республики Башкортостан";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5B7BD0" w:rsidRPr="00143C87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143C87" w:rsidRDefault="005B7BD0" w:rsidP="00CD5F5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1.7</w:t>
      </w:r>
      <w:r w:rsidR="00CD5F55" w:rsidRPr="00143C87">
        <w:rPr>
          <w:rFonts w:ascii="Arial" w:hAnsi="Arial" w:cs="Arial"/>
          <w:sz w:val="24"/>
          <w:szCs w:val="24"/>
          <w:lang w:eastAsia="ru-RU"/>
        </w:rPr>
        <w:t>.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 w:rsidRPr="00143C87">
        <w:rPr>
          <w:rFonts w:ascii="Arial" w:hAnsi="Arial" w:cs="Arial"/>
          <w:sz w:val="24"/>
          <w:szCs w:val="24"/>
          <w:lang w:eastAsia="ru-RU"/>
        </w:rPr>
        <w:t xml:space="preserve">ется </w:t>
      </w:r>
      <w:r w:rsidRPr="00143C87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D5F55" w:rsidRPr="00143C8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534870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CD5F55" w:rsidRPr="00143C87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143C87">
        <w:rPr>
          <w:rFonts w:ascii="Arial" w:hAnsi="Arial" w:cs="Arial"/>
          <w:sz w:val="24"/>
          <w:szCs w:val="24"/>
          <w:lang w:eastAsia="ru-RU"/>
        </w:rPr>
        <w:t>,</w:t>
      </w:r>
      <w:r w:rsidR="00CD5F55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143C87" w:rsidRDefault="005B7BD0" w:rsidP="00CD5F5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143C87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143C87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143C87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143C87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обращения.</w:t>
      </w:r>
    </w:p>
    <w:p w:rsidR="00797130" w:rsidRPr="00143C87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797130" w:rsidRPr="00143C87" w:rsidRDefault="0079713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Наименование муниципальной услуги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2.2 Муниципальная услуга предоставляется Администрацией </w:t>
      </w:r>
      <w:r w:rsidR="00797130" w:rsidRPr="00143C8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171491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797130" w:rsidRPr="00143C87">
        <w:rPr>
          <w:rFonts w:ascii="Arial" w:hAnsi="Arial" w:cs="Arial"/>
          <w:sz w:val="24"/>
          <w:szCs w:val="24"/>
          <w:lang w:eastAsia="ru-RU"/>
        </w:rPr>
        <w:t xml:space="preserve">  сельсовет муниципального района Кармаскалинский район Республики Башкортостан.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2.3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ри предоставлении муниципальной услуги</w:t>
      </w:r>
      <w:r w:rsidR="00D73461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D73461" w:rsidRPr="00143C87">
        <w:rPr>
          <w:rFonts w:ascii="Arial" w:hAnsi="Arial" w:cs="Arial"/>
          <w:sz w:val="24"/>
          <w:szCs w:val="24"/>
          <w:lang w:eastAsia="ru-RU"/>
        </w:rPr>
        <w:t>я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Росреестр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Министерством внутренних дел по Республике Башкортостан.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Pr="00143C87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принятие гражданина на учет в качестве нуждающегося в жилом помещении;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»(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Собрание законодательства Российской Федерации, 30 марта 1998, №13, ст. 1475);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Теча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</w:t>
      </w: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родились двое и более детей»</w:t>
      </w:r>
      <w:r w:rsidR="00171491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(Ведомости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 w:rsidRPr="00143C87">
        <w:rPr>
          <w:rFonts w:ascii="Arial" w:hAnsi="Arial" w:cs="Arial"/>
          <w:sz w:val="24"/>
          <w:szCs w:val="24"/>
          <w:lang w:eastAsia="ru-RU"/>
        </w:rPr>
        <w:t>ября 2011, № 22(364), ст. 1742);</w:t>
      </w:r>
    </w:p>
    <w:p w:rsidR="00797130" w:rsidRPr="00143C87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Устав сельского поселения</w:t>
      </w:r>
      <w:r w:rsidR="00171491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(</w:t>
      </w:r>
      <w:r w:rsidR="00171491" w:rsidRPr="00143C87">
        <w:rPr>
          <w:rFonts w:ascii="Arial" w:hAnsi="Arial" w:cs="Arial"/>
          <w:sz w:val="24"/>
          <w:szCs w:val="24"/>
          <w:lang w:eastAsia="ru-RU"/>
        </w:rPr>
        <w:t>http://staromusino.ru/);</w:t>
      </w:r>
    </w:p>
    <w:p w:rsidR="00797130" w:rsidRPr="00143C87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</w:rPr>
        <w:t xml:space="preserve">Положение </w:t>
      </w:r>
      <w:proofErr w:type="gramStart"/>
      <w:r w:rsidRPr="00143C87">
        <w:rPr>
          <w:rFonts w:ascii="Arial" w:hAnsi="Arial" w:cs="Arial"/>
          <w:sz w:val="24"/>
          <w:szCs w:val="24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143C87">
        <w:rPr>
          <w:rFonts w:ascii="Arial" w:hAnsi="Arial" w:cs="Arial"/>
          <w:sz w:val="24"/>
          <w:szCs w:val="24"/>
        </w:rPr>
        <w:t xml:space="preserve"> и предоставления им жилых помещений по договорам социального найма, утвержденное решением Совета 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171491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</w:t>
      </w:r>
      <w:r w:rsidR="00171491" w:rsidRPr="00143C87">
        <w:rPr>
          <w:rFonts w:ascii="Arial" w:hAnsi="Arial" w:cs="Arial"/>
          <w:sz w:val="24"/>
          <w:szCs w:val="24"/>
          <w:lang w:eastAsia="ru-RU"/>
        </w:rPr>
        <w:t xml:space="preserve"> (http://</w:t>
      </w:r>
      <w:proofErr w:type="spellStart"/>
      <w:r w:rsidR="00FE1B80" w:rsidRPr="00143C87">
        <w:rPr>
          <w:rFonts w:ascii="Arial" w:hAnsi="Arial" w:cs="Arial"/>
          <w:sz w:val="24"/>
          <w:szCs w:val="24"/>
          <w:lang w:val="en-US" w:eastAsia="ru-RU"/>
        </w:rPr>
        <w:t>podlubovo</w:t>
      </w:r>
      <w:proofErr w:type="spellEnd"/>
      <w:r w:rsidR="00171491" w:rsidRPr="00143C87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171491" w:rsidRPr="00143C87">
        <w:rPr>
          <w:rFonts w:ascii="Arial" w:hAnsi="Arial" w:cs="Arial"/>
          <w:sz w:val="24"/>
          <w:szCs w:val="24"/>
          <w:lang w:eastAsia="ru-RU"/>
        </w:rPr>
        <w:t>ru</w:t>
      </w:r>
      <w:proofErr w:type="spellEnd"/>
      <w:r w:rsidR="00171491" w:rsidRPr="00143C87">
        <w:rPr>
          <w:rFonts w:ascii="Arial" w:hAnsi="Arial" w:cs="Arial"/>
          <w:sz w:val="24"/>
          <w:szCs w:val="24"/>
          <w:lang w:eastAsia="ru-RU"/>
        </w:rPr>
        <w:t>/).</w:t>
      </w:r>
    </w:p>
    <w:p w:rsidR="005B7BD0" w:rsidRPr="00143C87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 личном обращении в Администрацию;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 личном обращении в РГАУ МФЦ;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2 к Административному регламенту;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личности моряка.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личности моряка;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свидетельство о рождении каждого ребенка;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апостиль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усыновлен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решение суда об усыновлении (удочерении);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о приеме ребенка в семью.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свидетельство о регистрации брака;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• свидетельство о расторжении брака;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свидетельство о рождении;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свидетельство о смерти;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справка о регистрации акта гражданского состояния.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служебного найма;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купли-продажи;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мены;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дарения;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регистрационное удостоверение;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свидетельство о праве на наследство;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приватизации;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вступившее в законную силу решение суда;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акт о признании жилья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аварийным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ветерана ВОВ;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справка с медицинского учреждения о подтверждении инвалидности;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военнослужащего;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участника боевых действий;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справка о том, что гражданин являлся воспитанником детского дома;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вынужденного переселенца;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удостоверение многодетной семьи;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2.9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заявлении указывается: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почтовый и/или электронный адрес заявителя;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контактный телефон (при наличии);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личная подпись заявителя/представителя заявителя;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дата обращения.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2.10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2.11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143C87" w:rsidRDefault="005B7BD0" w:rsidP="003E217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свидетельство о постановке на учет в налоговом органе (ИНН);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договор социального найма;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ордер на вселение в жилое помещение.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143C87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143C87">
        <w:rPr>
          <w:rFonts w:ascii="Arial" w:hAnsi="Arial" w:cs="Arial"/>
          <w:sz w:val="24"/>
          <w:szCs w:val="24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143C87">
        <w:rPr>
          <w:rFonts w:ascii="Arial" w:hAnsi="Arial" w:cs="Arial"/>
          <w:sz w:val="24"/>
          <w:szCs w:val="24"/>
          <w:lang w:eastAsia="ru-RU"/>
        </w:rPr>
        <w:fldChar w:fldCharType="end"/>
      </w:r>
      <w:bookmarkEnd w:id="1"/>
      <w:r w:rsidRPr="00143C87">
        <w:rPr>
          <w:rFonts w:ascii="Arial" w:hAnsi="Arial" w:cs="Arial"/>
          <w:sz w:val="24"/>
          <w:szCs w:val="24"/>
          <w:lang w:eastAsia="ru-RU"/>
        </w:rPr>
        <w:t>:</w:t>
      </w:r>
      <w:r w:rsidR="00445EE8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EE8" w:rsidRPr="00143C87">
        <w:rPr>
          <w:rFonts w:ascii="Arial" w:hAnsi="Arial" w:cs="Arial"/>
          <w:sz w:val="24"/>
          <w:szCs w:val="24"/>
        </w:rPr>
        <w:t>выдача постановления о признании заявителя нуждающимся в жилых помещениях (об отказе в признании нуждающимся в жилых помещениях).</w:t>
      </w:r>
      <w:proofErr w:type="gramEnd"/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2.14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Н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е допускается требовать от заявителя: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предоставления государственных и муниципальных услуг».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5B7BD0" w:rsidRPr="00143C87" w:rsidRDefault="00B974B6" w:rsidP="00B974B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Pr="00143C87" w:rsidRDefault="00CF4FF8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143C87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Pr="00143C87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143C87">
        <w:rPr>
          <w:rFonts w:ascii="Arial" w:hAnsi="Arial" w:cs="Arial"/>
          <w:sz w:val="24"/>
          <w:szCs w:val="24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143C87">
        <w:rPr>
          <w:rFonts w:ascii="Arial" w:hAnsi="Arial" w:cs="Arial"/>
          <w:sz w:val="24"/>
          <w:szCs w:val="24"/>
          <w:lang w:eastAsia="ru-RU"/>
        </w:rPr>
        <w:fldChar w:fldCharType="end"/>
      </w:r>
      <w:bookmarkEnd w:id="2"/>
      <w:r w:rsidRPr="00143C87">
        <w:rPr>
          <w:rFonts w:ascii="Arial" w:hAnsi="Arial" w:cs="Arial"/>
          <w:sz w:val="24"/>
          <w:szCs w:val="24"/>
          <w:lang w:eastAsia="ru-RU"/>
        </w:rPr>
        <w:t>:</w:t>
      </w:r>
      <w:r w:rsidR="00CF4FF8" w:rsidRPr="00143C87">
        <w:rPr>
          <w:rFonts w:ascii="Arial" w:hAnsi="Arial" w:cs="Arial"/>
          <w:sz w:val="24"/>
          <w:szCs w:val="24"/>
          <w:lang w:eastAsia="ru-RU"/>
        </w:rPr>
        <w:t xml:space="preserve"> услуга предоставляется бесплатно.</w:t>
      </w:r>
    </w:p>
    <w:p w:rsidR="00CF4FF8" w:rsidRPr="00143C87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– 15 минут.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наименование органа;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• место нахождения и юридический адрес;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режим работы;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номера телефонов для справок.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обеспечивается допу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ск в зд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сурдопереводчика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Pr="00143C87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Pr="00143C87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2.23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И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Pr="00143C87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Pr="00143C87" w:rsidRDefault="00CF4FF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прием и регистрация заявлений и необходимых документов;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ответственный специалист готовит и согласовывает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у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руководител</w:t>
      </w:r>
      <w:r w:rsidR="00E939D5" w:rsidRPr="00143C87">
        <w:rPr>
          <w:rFonts w:ascii="Arial" w:hAnsi="Arial" w:cs="Arial"/>
          <w:sz w:val="24"/>
          <w:szCs w:val="24"/>
          <w:lang w:eastAsia="ru-RU"/>
        </w:rPr>
        <w:t>ю</w:t>
      </w:r>
      <w:proofErr w:type="gramEnd"/>
      <w:r w:rsidR="00E939D5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с даты вынесения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решения.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Pr="00143C87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143C87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CF4FF8" w:rsidRPr="00143C87" w:rsidRDefault="00CF4FF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4.1 Текущий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соблюдением и </w:t>
      </w:r>
      <w:r w:rsidR="00F73AE6" w:rsidRPr="00143C87">
        <w:rPr>
          <w:rFonts w:ascii="Arial" w:hAnsi="Arial" w:cs="Arial"/>
          <w:sz w:val="24"/>
          <w:szCs w:val="24"/>
          <w:lang w:eastAsia="ru-RU"/>
        </w:rPr>
        <w:t xml:space="preserve">исполнением должностными лицами </w:t>
      </w:r>
      <w:r w:rsidRPr="00143C87">
        <w:rPr>
          <w:rFonts w:ascii="Arial" w:hAnsi="Arial" w:cs="Arial"/>
          <w:sz w:val="24"/>
          <w:szCs w:val="24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 w:rsidRPr="00143C87">
        <w:rPr>
          <w:rFonts w:ascii="Arial" w:hAnsi="Arial" w:cs="Arial"/>
          <w:sz w:val="24"/>
          <w:szCs w:val="24"/>
          <w:lang w:eastAsia="ru-RU"/>
        </w:rPr>
        <w:t xml:space="preserve">ыми лицами </w:t>
      </w:r>
      <w:r w:rsidRPr="00143C87">
        <w:rPr>
          <w:rFonts w:ascii="Arial" w:hAnsi="Arial" w:cs="Arial"/>
          <w:sz w:val="24"/>
          <w:szCs w:val="24"/>
          <w:lang w:eastAsia="ru-RU"/>
        </w:rPr>
        <w:t>Адми</w:t>
      </w:r>
      <w:r w:rsidR="00CF4FF8" w:rsidRPr="00143C87">
        <w:rPr>
          <w:rFonts w:ascii="Arial" w:hAnsi="Arial" w:cs="Arial"/>
          <w:sz w:val="24"/>
          <w:szCs w:val="24"/>
          <w:lang w:eastAsia="ru-RU"/>
        </w:rPr>
        <w:t>нистрации решений осуществляет Главой сельского поселения</w:t>
      </w:r>
      <w:r w:rsidR="00D14522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D14522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4FF8" w:rsidRPr="00143C87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CF4FF8" w:rsidRPr="00143C87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CF4FF8" w:rsidRPr="00143C87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</w:t>
      </w:r>
      <w:r w:rsidRPr="00143C87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4.2 Текущий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 w:rsidRPr="00143C87">
        <w:rPr>
          <w:rFonts w:ascii="Arial" w:hAnsi="Arial" w:cs="Arial"/>
          <w:sz w:val="24"/>
          <w:szCs w:val="24"/>
          <w:lang w:eastAsia="ru-RU"/>
        </w:rPr>
        <w:t>: непрерывно.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 xml:space="preserve">4.3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4.4 Плановые проверки осуществляются на основа</w:t>
      </w:r>
      <w:r w:rsidR="00CF4FF8" w:rsidRPr="00143C87">
        <w:rPr>
          <w:rFonts w:ascii="Arial" w:hAnsi="Arial" w:cs="Arial"/>
          <w:sz w:val="24"/>
          <w:szCs w:val="24"/>
          <w:lang w:eastAsia="ru-RU"/>
        </w:rPr>
        <w:t>нии годовых планов не реже одного раза в год</w:t>
      </w:r>
      <w:r w:rsidRPr="00143C87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43C87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жалобы заявителей;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нарушения, выявленные в ходе текущего контроля.</w:t>
      </w:r>
    </w:p>
    <w:p w:rsidR="005B7BD0" w:rsidRPr="00143C87" w:rsidRDefault="005B7BD0" w:rsidP="00E827E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 w:rsidRPr="00143C87">
        <w:rPr>
          <w:rFonts w:ascii="Arial" w:hAnsi="Arial" w:cs="Arial"/>
          <w:sz w:val="24"/>
          <w:szCs w:val="24"/>
          <w:lang w:eastAsia="ru-RU"/>
        </w:rPr>
        <w:t xml:space="preserve"> плановые проверки </w:t>
      </w:r>
      <w:r w:rsidR="00E827E8" w:rsidRPr="00143C87">
        <w:rPr>
          <w:rFonts w:ascii="Arial" w:hAnsi="Arial" w:cs="Arial"/>
          <w:sz w:val="24"/>
          <w:szCs w:val="24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4.8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4.9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Д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Pr="00143C87" w:rsidRDefault="00E827E8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E827E8">
      <w:pPr>
        <w:pStyle w:val="a3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Pr="00143C87" w:rsidRDefault="00E827E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нарушение сроков предоставления муниципальной услуги;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143C87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личную подпись и дату.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Главе</w:t>
      </w:r>
      <w:r w:rsidR="00E827E8" w:rsidRPr="00143C8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 по адресу:</w:t>
      </w:r>
      <w:r w:rsidR="00D14522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4522" w:rsidRPr="00143C87">
        <w:rPr>
          <w:rFonts w:ascii="Arial" w:hAnsi="Arial" w:cs="Arial"/>
          <w:sz w:val="24"/>
          <w:szCs w:val="24"/>
        </w:rPr>
        <w:t xml:space="preserve">Республика Башкортостан, </w:t>
      </w:r>
      <w:proofErr w:type="spellStart"/>
      <w:r w:rsidR="00D14522" w:rsidRPr="00143C87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D14522" w:rsidRPr="00143C87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D14522" w:rsidRPr="00143C87">
        <w:rPr>
          <w:rFonts w:ascii="Arial" w:hAnsi="Arial" w:cs="Arial"/>
          <w:sz w:val="24"/>
          <w:szCs w:val="24"/>
        </w:rPr>
        <w:t>Старомусино</w:t>
      </w:r>
      <w:proofErr w:type="spellEnd"/>
      <w:r w:rsidR="00D14522" w:rsidRPr="00143C87">
        <w:rPr>
          <w:rFonts w:ascii="Arial" w:hAnsi="Arial" w:cs="Arial"/>
          <w:sz w:val="24"/>
          <w:szCs w:val="24"/>
        </w:rPr>
        <w:t>, ул. Школьная, д. 4</w:t>
      </w:r>
      <w:r w:rsidR="00E827E8" w:rsidRPr="00143C8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5.9 Сроки рассмотрения жалобы (претензии):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жалоба (претензия) рассматривается в течение 15 рабочих дней с момента ее регистрации;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5.10 Результат рассмотрения жалобы: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решение об удовлетворении жалобы;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решение об отказе в удовлетворении жалобы.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5.11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5.12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Н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143C87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Управляющий делами администрации</w:t>
      </w:r>
    </w:p>
    <w:p w:rsidR="00E827E8" w:rsidRPr="00143C87" w:rsidRDefault="00E827E8" w:rsidP="00E827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r w:rsidR="00113C1F" w:rsidRPr="00143C87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FE1B80" w:rsidRPr="00143C87">
        <w:rPr>
          <w:rFonts w:ascii="Arial" w:hAnsi="Arial" w:cs="Arial"/>
          <w:sz w:val="24"/>
          <w:szCs w:val="24"/>
          <w:lang w:eastAsia="ru-RU"/>
        </w:rPr>
        <w:t>С.П.Уразбахтина</w:t>
      </w:r>
      <w:proofErr w:type="spellEnd"/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43C87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№1</w:t>
      </w:r>
    </w:p>
    <w:p w:rsidR="005B7BD0" w:rsidRPr="00143C87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143C87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предоставления муниципальной услуги</w:t>
      </w:r>
      <w:r w:rsidR="009A247E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43C87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Администрацией</w:t>
      </w:r>
      <w:r w:rsidR="009A247E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827E8" w:rsidRPr="00143C87">
        <w:rPr>
          <w:rFonts w:ascii="Arial" w:hAnsi="Arial" w:cs="Arial"/>
          <w:b/>
          <w:sz w:val="24"/>
          <w:szCs w:val="24"/>
          <w:lang w:eastAsia="ru-RU"/>
        </w:rPr>
        <w:t xml:space="preserve">сельского </w:t>
      </w:r>
      <w:r w:rsidR="009A247E" w:rsidRPr="00143C87">
        <w:rPr>
          <w:rFonts w:ascii="Arial" w:hAnsi="Arial" w:cs="Arial"/>
          <w:b/>
          <w:sz w:val="24"/>
          <w:szCs w:val="24"/>
          <w:lang w:eastAsia="ru-RU"/>
        </w:rPr>
        <w:t>по</w:t>
      </w:r>
      <w:r w:rsidR="00E827E8" w:rsidRPr="00143C87">
        <w:rPr>
          <w:rFonts w:ascii="Arial" w:hAnsi="Arial" w:cs="Arial"/>
          <w:b/>
          <w:sz w:val="24"/>
          <w:szCs w:val="24"/>
          <w:lang w:eastAsia="ru-RU"/>
        </w:rPr>
        <w:t xml:space="preserve">селения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E827E8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43C87" w:rsidRDefault="00E827E8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сельсовет муниципального района Кармаскалинский район</w:t>
      </w:r>
      <w:r w:rsidR="009A247E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7BD0" w:rsidRPr="00143C87" w:rsidRDefault="00E827E8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Республики</w:t>
      </w:r>
      <w:r w:rsidR="009A247E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Башкортостан </w:t>
      </w:r>
      <w:r w:rsidR="005B7BD0" w:rsidRPr="00143C87">
        <w:rPr>
          <w:rFonts w:ascii="Arial" w:hAnsi="Arial" w:cs="Arial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9A247E" w:rsidRPr="00143C87" w:rsidRDefault="009A247E" w:rsidP="009A247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43C87" w:rsidRDefault="005B7BD0" w:rsidP="009A247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873"/>
        <w:gridCol w:w="2795"/>
        <w:gridCol w:w="3414"/>
      </w:tblGrid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офис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450057,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453300,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Кумертау,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Гафури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450061,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Интернациональная,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452616,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Октябрьский,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453120,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452009,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Белебей,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452750,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Туймазы,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филиала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453116,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453360,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Ермолаево,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452683,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Нефтекамск,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452440,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Красная Горка,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F86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</w:t>
            </w:r>
          </w:p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452500,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Верхние Киги,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452260,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Верхнеяркеево,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Приютово,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F86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8A3F8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453480,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453832,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Сибай,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 </w:t>
            </w: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452710,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Буздяк,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452211,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Чекмагуш,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452800,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Янаул,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453850,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г. Мелеуз, ул.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453400,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Давлеканово,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453500,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Белорецк,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452530,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Месягутово,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450071,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г-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воскресенье 10.00-21.00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13.00-21.00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«50 лет СССР»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450059,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453215,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Ишимбай,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453700,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Учалы,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452450,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Бирск,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453124,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452980,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Старобалтачево,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453620,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Аскарово,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Коммунистическая,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453680,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Зилаирский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Зилаир,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452960,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Стерлибашево,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452880,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453261,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450073,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Бикбая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Инорс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450039, 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453430,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Благовещенск,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с. </w:t>
            </w: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453050,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Гафурийский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Красноусольский,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452550,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Большеустьикинское,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452920,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453630,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Баймак,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10.00-14.00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453571,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Белорецкий р-н,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452120,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Раевский,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452930,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-Березовка,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453800,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453020,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Кармаскалинский р-н,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Кармаскалы,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452360,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Караидельский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Караидель,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452080,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452580,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453580,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Старосубхангулово,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«Дема»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450095,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14.00-21.00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452340,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Мишкино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453280,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452830,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Верхние Татышлы,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453380,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452740,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Языково,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453030,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Архангельский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Архангельское, ул. </w:t>
            </w: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452040,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Бижбуляк,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453330,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Мраково,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Биишево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452190,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Ермекеево,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452860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Калтасы,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452490,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Малояз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452630,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Шаран,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452320,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Дюртюли,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Кушнаренково,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452650,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452170,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. Чишмы,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450022,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М. Губайдуллина,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14.00-22.00;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450103,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10.00-20.00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452410,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 РГАУ МФЦ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Иглино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450105, г. Уфа,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ул. М. Рыльского,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08.00-20.00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 ул. Бессонова,</w:t>
            </w: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5B7BD0" w:rsidRPr="00143C87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г. Уфа, ул. Российская,</w:t>
            </w: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5B7BD0" w:rsidRPr="00143C87" w:rsidRDefault="009A247E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C1F" w:rsidRPr="00143C87" w:rsidRDefault="00113C1F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86" w:rsidRPr="00143C87" w:rsidRDefault="008A3F86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Администрацией сельского поселения</w:t>
      </w:r>
      <w:r w:rsidR="00113C1F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A247E" w:rsidRPr="00143C87" w:rsidRDefault="009A247E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9A247E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113C1F" w:rsidRPr="00143C87" w:rsidRDefault="005313B4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910C6A" w:rsidRPr="00143C87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113C1F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13C1F" w:rsidRPr="00143C87" w:rsidRDefault="00113C1F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муниципального района </w:t>
      </w:r>
    </w:p>
    <w:p w:rsidR="00113C1F" w:rsidRPr="00143C87" w:rsidRDefault="00113C1F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район </w:t>
      </w:r>
    </w:p>
    <w:p w:rsidR="00113C1F" w:rsidRPr="00143C87" w:rsidRDefault="00113C1F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Республики Башкортостан </w:t>
      </w:r>
    </w:p>
    <w:p w:rsidR="005B7BD0" w:rsidRPr="00143C87" w:rsidRDefault="00FE1B8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Г.П.Екимову</w:t>
      </w:r>
      <w:proofErr w:type="spellEnd"/>
    </w:p>
    <w:p w:rsidR="005B7BD0" w:rsidRPr="00143C87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43C87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43C87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43C87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43C87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Pr="00143C87" w:rsidRDefault="00910C6A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Заявление</w:t>
      </w: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910C6A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(указать причины отсутствия жилой площади или необходимости ее замены,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 xml:space="preserve"> дать краткую характеристику занимаемого жилья)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прошу Вас рассмотреть вопрос о постановке меня - гражданина Российской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Федерации _________________________________________________________________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(Ф.И.О.)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дата рождения ____________________ паспорт: серия __________ №________________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выданный _______________________________________ "_____" __________________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удостоверение ____________________________________________________________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на льготное обеспечение жильем)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серия ____________ № __________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выданное _______________ "_____" ___________ г.,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проживающего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по адресу: ____________________________________________________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и членов моей семьи - граждан Российской Федерации на учет в качестве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нуждающихся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 жилом помещении,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по категории __________________________________________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.</w:t>
      </w:r>
    </w:p>
    <w:p w:rsidR="00910C6A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143C87" w:rsidRDefault="005B7BD0" w:rsidP="00910C6A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Состав семьи _________________ человек: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 xml:space="preserve">супруга (супруг) __________________________________ "______" _______________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паспорт: серия ___________ № ________________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выданный ___________________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"_______" ____________________г., проживает по адресу: ________________________________________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910C6A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дети: </w:t>
      </w:r>
    </w:p>
    <w:p w:rsidR="005B7BD0" w:rsidRPr="00143C87" w:rsidRDefault="00910C6A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1)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>___________________________________"____" _____________г.,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_________________,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__________________________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проживает по адресу: _______________________________________________________.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43C87" w:rsidRDefault="00910C6A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2)_________________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>_______________________"____" __________г.,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проживает по адресу: 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Кроме того, в состав моей семьи также включены граждане Российской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Федерации:_________________________________ "____________" ______________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(родственный статус, основание признания членом семьи)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_________________________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проживает по адресу: _______________________________________________________.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настоящее время я и члены моей семьи жилых помещений для постоянного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(собственности, найма, поднайма)</w:t>
      </w: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(лично, по почте)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 _________ «__» ______________201____г.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Pr="00143C87">
        <w:rPr>
          <w:rFonts w:ascii="Arial" w:hAnsi="Arial" w:cs="Arial"/>
          <w:b/>
          <w:sz w:val="24"/>
          <w:szCs w:val="24"/>
          <w:lang w:eastAsia="ru-RU"/>
        </w:rPr>
        <w:t>Приложение №3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8AF" w:rsidRPr="00143C87" w:rsidRDefault="005F28AF" w:rsidP="005F28A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Главе сельского поселения</w:t>
      </w:r>
    </w:p>
    <w:p w:rsidR="005F28AF" w:rsidRPr="00143C87" w:rsidRDefault="005313B4" w:rsidP="005F28A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5F28AF" w:rsidRPr="00143C87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</w:p>
    <w:p w:rsidR="005F28AF" w:rsidRPr="00143C87" w:rsidRDefault="005F28AF" w:rsidP="005F28A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муниципального района </w:t>
      </w:r>
    </w:p>
    <w:p w:rsidR="005F28AF" w:rsidRPr="00143C87" w:rsidRDefault="005F28AF" w:rsidP="005F28A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район </w:t>
      </w:r>
    </w:p>
    <w:p w:rsidR="005F28AF" w:rsidRPr="00143C87" w:rsidRDefault="005F28AF" w:rsidP="005F28A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Республики Башкортостан </w:t>
      </w:r>
    </w:p>
    <w:p w:rsidR="005F28AF" w:rsidRPr="00143C87" w:rsidRDefault="00FE1B80" w:rsidP="005F28A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Г.П.Екимову</w:t>
      </w:r>
    </w:p>
    <w:p w:rsidR="00910C6A" w:rsidRPr="00143C87" w:rsidRDefault="00910C6A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Я,_____________________________</w:t>
      </w:r>
      <w:r w:rsidR="00910C6A" w:rsidRPr="00143C87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B7BD0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Д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>аю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>согласие Администрации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313B4" w:rsidRPr="00143C87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5F28AF"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3C87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</w:t>
      </w:r>
      <w:r w:rsidR="005B7BD0" w:rsidRPr="00143C87">
        <w:rPr>
          <w:rFonts w:ascii="Arial" w:hAnsi="Arial" w:cs="Arial"/>
          <w:sz w:val="24"/>
          <w:szCs w:val="24"/>
          <w:lang w:eastAsia="ru-RU"/>
        </w:rPr>
        <w:t xml:space="preserve"> адрес___________________________, на обработку персональных данных ____________________________________</w:t>
      </w:r>
      <w:r w:rsidRPr="00143C87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143C87">
        <w:rPr>
          <w:rFonts w:ascii="Arial" w:hAnsi="Arial" w:cs="Arial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43C87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143C87">
        <w:rPr>
          <w:rFonts w:ascii="Arial" w:hAnsi="Arial" w:cs="Arial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 xml:space="preserve"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</w:t>
      </w:r>
      <w:r w:rsidRPr="00143C87">
        <w:rPr>
          <w:rFonts w:ascii="Arial" w:hAnsi="Arial" w:cs="Arial"/>
          <w:sz w:val="24"/>
          <w:szCs w:val="24"/>
          <w:lang w:eastAsia="ru-RU"/>
        </w:rPr>
        <w:lastRenderedPageBreak/>
        <w:t>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143C87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____________________ _________ «__» _________201_г.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vertAlign w:val="superscript"/>
          <w:lang w:eastAsia="ru-RU"/>
        </w:rPr>
        <w:t>(Ф.И.О.) (подпись)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43C87" w:rsidRPr="00143C87" w:rsidRDefault="00143C87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FE1C8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A3F86" w:rsidRPr="00143C87" w:rsidRDefault="008A3F86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A3F86" w:rsidRPr="00143C87" w:rsidRDefault="008A3F86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A3F86" w:rsidRPr="00143C87" w:rsidRDefault="008A3F86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A3F86" w:rsidRPr="00143C87" w:rsidRDefault="008A3F86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4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Администрацией сельского поселения</w:t>
      </w:r>
      <w:r w:rsidR="00FE1C8D"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143C87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43C87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AF88" wp14:editId="1DF6DF7B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3B4" w:rsidRPr="003659B3" w:rsidRDefault="005313B4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5313B4" w:rsidRPr="003659B3" w:rsidRDefault="005313B4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143C87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2E83AD1" wp14:editId="4225223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8978" wp14:editId="27AF880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3B4" w:rsidRPr="00FF1967" w:rsidRDefault="005313B4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5313B4" w:rsidRPr="00FF1967" w:rsidRDefault="005313B4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145D0" wp14:editId="0FDFFFED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9E5E4" wp14:editId="3CA5178C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526C9" wp14:editId="232DA717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D92C92" w:rsidRDefault="005313B4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FEE6E" wp14:editId="461AB9F8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143C87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702EC" wp14:editId="7F47F218">
                <wp:simplePos x="0" y="0"/>
                <wp:positionH relativeFrom="column">
                  <wp:posOffset>3705225</wp:posOffset>
                </wp:positionH>
                <wp:positionV relativeFrom="paragraph">
                  <wp:posOffset>19050</wp:posOffset>
                </wp:positionV>
                <wp:extent cx="2717800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Default="005313B4" w:rsidP="00910C6A">
                            <w:pPr>
                              <w:jc w:val="center"/>
                            </w:pPr>
                          </w:p>
                          <w:p w:rsidR="005313B4" w:rsidRPr="00D92C92" w:rsidRDefault="005313B4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291.75pt;margin-top:1.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</w:p>
                    <w:p w:rsidR="005313B4" w:rsidRPr="00D92C92" w:rsidRDefault="005313B4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="00910C6A"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FCE59" wp14:editId="12CBF23E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D92C92" w:rsidRDefault="005313B4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8FA0F" wp14:editId="1A3DDA82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46486" wp14:editId="27C14478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6C76A0" wp14:editId="280FB975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FF51FC" w:rsidRDefault="005313B4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5313B4" w:rsidRPr="00FF51FC" w:rsidRDefault="005313B4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43C8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A9577" wp14:editId="0E54FFE1">
                <wp:simplePos x="0" y="0"/>
                <wp:positionH relativeFrom="column">
                  <wp:posOffset>2581884</wp:posOffset>
                </wp:positionH>
                <wp:positionV relativeFrom="paragraph">
                  <wp:posOffset>9525</wp:posOffset>
                </wp:positionV>
                <wp:extent cx="1297940" cy="377825"/>
                <wp:effectExtent l="0" t="0" r="92710" b="6032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203.3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sEyzh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143C87" w:rsidRDefault="00143C87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2170E" wp14:editId="3D7B722D">
                <wp:simplePos x="0" y="0"/>
                <wp:positionH relativeFrom="column">
                  <wp:posOffset>2936875</wp:posOffset>
                </wp:positionH>
                <wp:positionV relativeFrom="paragraph">
                  <wp:posOffset>165735</wp:posOffset>
                </wp:positionV>
                <wp:extent cx="1892935" cy="914400"/>
                <wp:effectExtent l="0" t="0" r="1206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D92C92" w:rsidRDefault="005313B4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5313B4" w:rsidRDefault="005313B4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13.0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DAnGHP3wAAAAoBAAAPAAAAAAAAAAAAAAAAAK4EAABkcnMvZG93bnJldi54bWxQ&#10;SwUGAAAAAAQABADzAAAAugUAAAAA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5313B4" w:rsidRDefault="005313B4" w:rsidP="00910C6A"/>
                  </w:txbxContent>
                </v:textbox>
              </v:rect>
            </w:pict>
          </mc:Fallback>
        </mc:AlternateContent>
      </w:r>
      <w:r w:rsidR="00910C6A"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9EE82" wp14:editId="027FADFB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56358" wp14:editId="72A11F73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D92C92" w:rsidRDefault="005313B4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5313B4" w:rsidRDefault="005313B4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5313B4" w:rsidRDefault="005313B4" w:rsidP="00910C6A"/>
                  </w:txbxContent>
                </v:textbox>
              </v:rect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081FA" wp14:editId="07C72FC3">
                <wp:simplePos x="0" y="0"/>
                <wp:positionH relativeFrom="column">
                  <wp:posOffset>4529176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0" t="0" r="1206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Default="005313B4" w:rsidP="00910C6A">
                            <w:pPr>
                              <w:jc w:val="center"/>
                            </w:pPr>
                          </w:p>
                          <w:p w:rsidR="005313B4" w:rsidRPr="00D92C92" w:rsidRDefault="005313B4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5313B4" w:rsidRPr="00D92C92" w:rsidRDefault="005313B4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56.65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</w:p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5313B4" w:rsidRPr="00D92C92" w:rsidRDefault="005313B4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FFA71" wp14:editId="6BB7C080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0EDA8" wp14:editId="388A02F3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D92C92" w:rsidRDefault="005313B4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5313B4" w:rsidRPr="00D92C92" w:rsidRDefault="005313B4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5313B4" w:rsidRPr="00D92C92" w:rsidRDefault="005313B4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FF19B" wp14:editId="10048C2C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224B1" wp14:editId="30C65053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45891" wp14:editId="18C69968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143C87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7DF62" wp14:editId="614179B5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Default="005313B4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5313B4" w:rsidRPr="00D92C92" w:rsidRDefault="005313B4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5313B4" w:rsidRDefault="005313B4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5313B4" w:rsidRPr="00D92C92" w:rsidRDefault="005313B4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5313B4" w:rsidRDefault="005313B4" w:rsidP="00910C6A"/>
                  </w:txbxContent>
                </v:textbox>
              </v:rect>
            </w:pict>
          </mc:Fallback>
        </mc:AlternateContent>
      </w:r>
    </w:p>
    <w:p w:rsidR="00910C6A" w:rsidRPr="00143C8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C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6FD0E" wp14:editId="6386D5EE">
                <wp:simplePos x="0" y="0"/>
                <wp:positionH relativeFrom="column">
                  <wp:posOffset>4521861</wp:posOffset>
                </wp:positionH>
                <wp:positionV relativeFrom="paragraph">
                  <wp:posOffset>838</wp:posOffset>
                </wp:positionV>
                <wp:extent cx="1839595" cy="876300"/>
                <wp:effectExtent l="0" t="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B4" w:rsidRPr="00D92C92" w:rsidRDefault="005313B4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56.05pt;margin-top:.0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143C87" w:rsidRDefault="00910C6A" w:rsidP="00910C6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A3F86" w:rsidRPr="00143C87" w:rsidRDefault="008A3F86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A3F86" w:rsidRDefault="008A3F86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143C87" w:rsidRPr="00143C87" w:rsidRDefault="00143C87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8F1EAE" w:rsidRPr="00143C87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43C87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1EAE" w:rsidRPr="00143C87" w:rsidRDefault="005B7BD0" w:rsidP="008F1EA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143C87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5313B4" w:rsidRPr="00143C87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8F1EAE" w:rsidRPr="00143C87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</w:t>
      </w:r>
    </w:p>
    <w:p w:rsidR="005B7BD0" w:rsidRPr="00143C87" w:rsidRDefault="008F1EAE" w:rsidP="008F1EA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3C87">
        <w:rPr>
          <w:rFonts w:ascii="Arial" w:hAnsi="Arial" w:cs="Arial"/>
          <w:b/>
          <w:sz w:val="24"/>
          <w:szCs w:val="24"/>
          <w:lang w:eastAsia="ru-RU"/>
        </w:rPr>
        <w:t xml:space="preserve"> Республики Башкортостан</w:t>
      </w:r>
      <w:r w:rsidR="005B7BD0" w:rsidRPr="00143C87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2215"/>
        <w:gridCol w:w="2218"/>
      </w:tblGrid>
      <w:tr w:rsidR="005B7BD0" w:rsidRPr="00143C87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5B7BD0" w:rsidRPr="00143C87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43C87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143C87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>сда</w:t>
      </w:r>
      <w:proofErr w:type="gramStart"/>
      <w:r w:rsidRPr="00143C87">
        <w:rPr>
          <w:rFonts w:ascii="Arial" w:hAnsi="Arial" w:cs="Arial"/>
          <w:sz w:val="24"/>
          <w:szCs w:val="24"/>
          <w:lang w:eastAsia="ru-RU"/>
        </w:rPr>
        <w:t>л(</w:t>
      </w:r>
      <w:proofErr w:type="gramEnd"/>
      <w:r w:rsidRPr="00143C87">
        <w:rPr>
          <w:rFonts w:ascii="Arial" w:hAnsi="Arial" w:cs="Arial"/>
          <w:sz w:val="24"/>
          <w:szCs w:val="24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143C87">
        <w:rPr>
          <w:rFonts w:ascii="Arial" w:hAnsi="Arial" w:cs="Arial"/>
          <w:sz w:val="24"/>
          <w:szCs w:val="24"/>
          <w:lang w:eastAsia="ru-RU"/>
        </w:rPr>
        <w:t>________________________________, </w:t>
      </w:r>
      <w:bookmarkEnd w:id="4"/>
      <w:r w:rsidRPr="00143C87">
        <w:rPr>
          <w:rFonts w:ascii="Arial" w:hAnsi="Arial" w:cs="Arial"/>
          <w:sz w:val="24"/>
          <w:szCs w:val="24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972"/>
        <w:gridCol w:w="3147"/>
        <w:gridCol w:w="2235"/>
      </w:tblGrid>
      <w:tr w:rsidR="005B7BD0" w:rsidRPr="00143C87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B7BD0" w:rsidRPr="00143C87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43C87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7129"/>
        <w:gridCol w:w="1612"/>
      </w:tblGrid>
      <w:tr w:rsidR="005B7BD0" w:rsidRPr="00143C87" w:rsidTr="005B7BD0">
        <w:tc>
          <w:tcPr>
            <w:tcW w:w="936" w:type="dxa"/>
            <w:vMerge w:val="restart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листов</w:t>
            </w:r>
          </w:p>
        </w:tc>
      </w:tr>
      <w:tr w:rsidR="005B7BD0" w:rsidRPr="00143C87" w:rsidTr="005B7BD0"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43C87" w:rsidTr="005B7BD0"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B7BD0" w:rsidRPr="00143C87" w:rsidTr="005B7BD0"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43C87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143C87" w:rsidTr="005B7BD0">
        <w:tc>
          <w:tcPr>
            <w:tcW w:w="7296" w:type="dxa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43C87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4498"/>
      </w:tblGrid>
      <w:tr w:rsidR="005B7BD0" w:rsidRPr="00143C87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7BD0" w:rsidRPr="00143C87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7BD0" w:rsidRPr="00143C87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143C87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4506"/>
        <w:gridCol w:w="1671"/>
      </w:tblGrid>
      <w:tr w:rsidR="005B7BD0" w:rsidRPr="00143C87" w:rsidTr="005B7BD0">
        <w:tc>
          <w:tcPr>
            <w:tcW w:w="3547" w:type="dxa"/>
            <w:vMerge w:val="restart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43C87" w:rsidTr="005B7BD0"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143C87" w:rsidTr="005B7BD0">
        <w:tc>
          <w:tcPr>
            <w:tcW w:w="3547" w:type="dxa"/>
            <w:vMerge w:val="restart"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43C87" w:rsidTr="005B7BD0">
        <w:tc>
          <w:tcPr>
            <w:tcW w:w="0" w:type="auto"/>
            <w:vMerge/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143C87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3C87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</w:tbl>
    <w:p w:rsidR="005B7BD0" w:rsidRPr="00143C87" w:rsidRDefault="008F1EAE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3C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F6A6E" w:rsidRPr="00143C87" w:rsidRDefault="002F6A6E" w:rsidP="005B7BD0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F6A6E" w:rsidRPr="00143C87" w:rsidSect="008A3F86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113C1F"/>
    <w:rsid w:val="00143C87"/>
    <w:rsid w:val="00171491"/>
    <w:rsid w:val="00275814"/>
    <w:rsid w:val="002F6A6E"/>
    <w:rsid w:val="00360B98"/>
    <w:rsid w:val="003E217F"/>
    <w:rsid w:val="003F64D4"/>
    <w:rsid w:val="00445EE8"/>
    <w:rsid w:val="00501465"/>
    <w:rsid w:val="005313B4"/>
    <w:rsid w:val="00534870"/>
    <w:rsid w:val="005B7BD0"/>
    <w:rsid w:val="005D20DD"/>
    <w:rsid w:val="005F28AF"/>
    <w:rsid w:val="00652D31"/>
    <w:rsid w:val="00656F4E"/>
    <w:rsid w:val="00702B44"/>
    <w:rsid w:val="00724983"/>
    <w:rsid w:val="00797130"/>
    <w:rsid w:val="007B0842"/>
    <w:rsid w:val="008A3F86"/>
    <w:rsid w:val="008F1EAE"/>
    <w:rsid w:val="00910C6A"/>
    <w:rsid w:val="00947486"/>
    <w:rsid w:val="009658F5"/>
    <w:rsid w:val="009A247E"/>
    <w:rsid w:val="00A7107C"/>
    <w:rsid w:val="00AE1756"/>
    <w:rsid w:val="00B96312"/>
    <w:rsid w:val="00B974B6"/>
    <w:rsid w:val="00C818A6"/>
    <w:rsid w:val="00CD5F55"/>
    <w:rsid w:val="00CF4FF8"/>
    <w:rsid w:val="00D14522"/>
    <w:rsid w:val="00D174D4"/>
    <w:rsid w:val="00D73461"/>
    <w:rsid w:val="00DF59E2"/>
    <w:rsid w:val="00E827E8"/>
    <w:rsid w:val="00E939D5"/>
    <w:rsid w:val="00F73AE6"/>
    <w:rsid w:val="00FE1B80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702B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7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702B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7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38</Pages>
  <Words>13952</Words>
  <Characters>79527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PC</cp:lastModifiedBy>
  <cp:revision>11</cp:revision>
  <cp:lastPrinted>2018-03-09T07:53:00Z</cp:lastPrinted>
  <dcterms:created xsi:type="dcterms:W3CDTF">2018-01-18T05:16:00Z</dcterms:created>
  <dcterms:modified xsi:type="dcterms:W3CDTF">2018-03-09T07:53:00Z</dcterms:modified>
</cp:coreProperties>
</file>